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7256E0B" w14:textId="7F413CA6" w:rsidR="00F31093" w:rsidRPr="008A5261" w:rsidRDefault="00F31093" w:rsidP="00762055">
      <w:bookmarkStart w:id="0" w:name="_Hlk48035909"/>
      <w:bookmarkEnd w:id="0"/>
    </w:p>
    <w:p w14:paraId="1D238CB7" w14:textId="68B90819" w:rsidR="00F31093" w:rsidRPr="008A5261" w:rsidRDefault="00F31093" w:rsidP="00762055"/>
    <w:p w14:paraId="04439460" w14:textId="1E98B6A8" w:rsidR="00FF1B46" w:rsidRPr="00FA1D73" w:rsidRDefault="00A57911" w:rsidP="00FA1D73">
      <w:pPr>
        <w:pStyle w:val="Title"/>
        <w:rPr>
          <w:rFonts w:ascii="Euclid Flex Medium" w:hAnsi="Euclid Flex Medium"/>
          <w:sz w:val="160"/>
          <w:szCs w:val="160"/>
        </w:rPr>
      </w:pPr>
      <w:r w:rsidRPr="00FA1D73">
        <w:rPr>
          <w:rFonts w:ascii="Euclid Flex Medium" w:hAnsi="Euclid Flex Medium"/>
          <w:sz w:val="160"/>
          <w:szCs w:val="160"/>
        </w:rPr>
        <w:t>Course Rep Handbook</w:t>
      </w:r>
      <w:r w:rsidR="00F31093" w:rsidRPr="00FA1D73">
        <w:rPr>
          <w:rFonts w:ascii="Euclid Flex Medium" w:hAnsi="Euclid Flex Medium"/>
          <w:sz w:val="160"/>
          <w:szCs w:val="160"/>
        </w:rPr>
        <w:t xml:space="preserve"> 202</w:t>
      </w:r>
      <w:r w:rsidR="0021555A">
        <w:rPr>
          <w:rFonts w:ascii="Euclid Flex Medium" w:hAnsi="Euclid Flex Medium"/>
          <w:sz w:val="160"/>
          <w:szCs w:val="160"/>
        </w:rPr>
        <w:t>2</w:t>
      </w:r>
      <w:r w:rsidR="00F31093" w:rsidRPr="00FA1D73">
        <w:rPr>
          <w:rFonts w:ascii="Euclid Flex Medium" w:hAnsi="Euclid Flex Medium"/>
          <w:sz w:val="160"/>
          <w:szCs w:val="160"/>
        </w:rPr>
        <w:t>/2</w:t>
      </w:r>
      <w:r w:rsidR="0021555A">
        <w:rPr>
          <w:rFonts w:ascii="Euclid Flex Medium" w:hAnsi="Euclid Flex Medium"/>
          <w:sz w:val="160"/>
          <w:szCs w:val="160"/>
        </w:rPr>
        <w:t>3</w:t>
      </w:r>
    </w:p>
    <w:p w14:paraId="2F9FD675" w14:textId="418087A0" w:rsidR="00FF1B46" w:rsidRPr="008A5261" w:rsidRDefault="00FF1B46" w:rsidP="00762055"/>
    <w:p w14:paraId="21F30718" w14:textId="2D4B321B" w:rsidR="00FF1B46" w:rsidRPr="008A5261" w:rsidRDefault="00FF1B46" w:rsidP="00762055"/>
    <w:p w14:paraId="3E671224" w14:textId="61B97D28" w:rsidR="00F57F19" w:rsidRPr="002D642C" w:rsidRDefault="00F31093" w:rsidP="00762055">
      <w:r w:rsidRPr="002D642C">
        <w:br w:type="page"/>
      </w:r>
    </w:p>
    <w:sdt>
      <w:sdtPr>
        <w:rPr>
          <w:rFonts w:ascii="Euclid Flex Light" w:eastAsiaTheme="minorHAnsi" w:hAnsi="Euclid Flex Light" w:cstheme="minorBidi"/>
          <w:b w:val="0"/>
          <w:bCs w:val="0"/>
          <w:color w:val="auto"/>
          <w:sz w:val="22"/>
          <w:szCs w:val="22"/>
          <w:lang w:val="en-GB"/>
        </w:rPr>
        <w:id w:val="1322852638"/>
        <w:docPartObj>
          <w:docPartGallery w:val="Table of Contents"/>
          <w:docPartUnique/>
        </w:docPartObj>
      </w:sdtPr>
      <w:sdtEndPr>
        <w:rPr>
          <w:noProof/>
          <w:sz w:val="24"/>
          <w:szCs w:val="24"/>
        </w:rPr>
      </w:sdtEndPr>
      <w:sdtContent>
        <w:p w14:paraId="560DC339" w14:textId="2CDCA32D" w:rsidR="00750A37" w:rsidRPr="002D642C" w:rsidRDefault="00750A37" w:rsidP="00762055">
          <w:pPr>
            <w:pStyle w:val="TOCHeading"/>
          </w:pPr>
          <w:r w:rsidRPr="002D642C">
            <w:t>Contents</w:t>
          </w:r>
        </w:p>
        <w:p w14:paraId="4FF8D6F2" w14:textId="7CA20FBF" w:rsidR="00061E2A" w:rsidRDefault="00750A37">
          <w:pPr>
            <w:pStyle w:val="TOC1"/>
            <w:tabs>
              <w:tab w:val="right" w:leader="dot" w:pos="13948"/>
            </w:tabs>
            <w:rPr>
              <w:rFonts w:asciiTheme="minorHAnsi" w:eastAsiaTheme="minorEastAsia" w:hAnsiTheme="minorHAnsi"/>
              <w:noProof/>
              <w:sz w:val="22"/>
              <w:szCs w:val="22"/>
              <w:lang w:eastAsia="en-GB"/>
            </w:rPr>
          </w:pPr>
          <w:r w:rsidRPr="002D642C">
            <w:fldChar w:fldCharType="begin"/>
          </w:r>
          <w:r w:rsidRPr="002D642C">
            <w:instrText xml:space="preserve"> TOC \o "1-3" \h \z \u </w:instrText>
          </w:r>
          <w:r w:rsidRPr="002D642C">
            <w:fldChar w:fldCharType="separate"/>
          </w:r>
          <w:hyperlink w:anchor="_Toc106711633" w:history="1">
            <w:r w:rsidR="00061E2A" w:rsidRPr="00EA491E">
              <w:rPr>
                <w:rStyle w:val="Hyperlink"/>
                <w:noProof/>
              </w:rPr>
              <w:t>Welcome</w:t>
            </w:r>
            <w:r w:rsidR="00061E2A">
              <w:rPr>
                <w:noProof/>
                <w:webHidden/>
              </w:rPr>
              <w:tab/>
            </w:r>
            <w:r w:rsidR="00061E2A">
              <w:rPr>
                <w:noProof/>
                <w:webHidden/>
              </w:rPr>
              <w:fldChar w:fldCharType="begin"/>
            </w:r>
            <w:r w:rsidR="00061E2A">
              <w:rPr>
                <w:noProof/>
                <w:webHidden/>
              </w:rPr>
              <w:instrText xml:space="preserve"> PAGEREF _Toc106711633 \h </w:instrText>
            </w:r>
            <w:r w:rsidR="00061E2A">
              <w:rPr>
                <w:noProof/>
                <w:webHidden/>
              </w:rPr>
            </w:r>
            <w:r w:rsidR="00061E2A">
              <w:rPr>
                <w:noProof/>
                <w:webHidden/>
              </w:rPr>
              <w:fldChar w:fldCharType="separate"/>
            </w:r>
            <w:r w:rsidR="00061E2A">
              <w:rPr>
                <w:noProof/>
                <w:webHidden/>
              </w:rPr>
              <w:t>4</w:t>
            </w:r>
            <w:r w:rsidR="00061E2A">
              <w:rPr>
                <w:noProof/>
                <w:webHidden/>
              </w:rPr>
              <w:fldChar w:fldCharType="end"/>
            </w:r>
          </w:hyperlink>
        </w:p>
        <w:p w14:paraId="185AD16A" w14:textId="3A43C895"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34" w:history="1">
            <w:r w:rsidR="00061E2A" w:rsidRPr="00EA491E">
              <w:rPr>
                <w:rStyle w:val="Hyperlink"/>
                <w:noProof/>
              </w:rPr>
              <w:t>Introduction</w:t>
            </w:r>
            <w:r w:rsidR="00061E2A">
              <w:rPr>
                <w:noProof/>
                <w:webHidden/>
              </w:rPr>
              <w:tab/>
            </w:r>
            <w:r w:rsidR="00061E2A">
              <w:rPr>
                <w:noProof/>
                <w:webHidden/>
              </w:rPr>
              <w:fldChar w:fldCharType="begin"/>
            </w:r>
            <w:r w:rsidR="00061E2A">
              <w:rPr>
                <w:noProof/>
                <w:webHidden/>
              </w:rPr>
              <w:instrText xml:space="preserve"> PAGEREF _Toc106711634 \h </w:instrText>
            </w:r>
            <w:r w:rsidR="00061E2A">
              <w:rPr>
                <w:noProof/>
                <w:webHidden/>
              </w:rPr>
            </w:r>
            <w:r w:rsidR="00061E2A">
              <w:rPr>
                <w:noProof/>
                <w:webHidden/>
              </w:rPr>
              <w:fldChar w:fldCharType="separate"/>
            </w:r>
            <w:r w:rsidR="00061E2A">
              <w:rPr>
                <w:noProof/>
                <w:webHidden/>
              </w:rPr>
              <w:t>4</w:t>
            </w:r>
            <w:r w:rsidR="00061E2A">
              <w:rPr>
                <w:noProof/>
                <w:webHidden/>
              </w:rPr>
              <w:fldChar w:fldCharType="end"/>
            </w:r>
          </w:hyperlink>
        </w:p>
        <w:p w14:paraId="6F209EA1" w14:textId="334FFB03"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35" w:history="1">
            <w:r w:rsidR="00061E2A" w:rsidRPr="00EA491E">
              <w:rPr>
                <w:rStyle w:val="Hyperlink"/>
                <w:noProof/>
              </w:rPr>
              <w:t>Vice-President Colleges</w:t>
            </w:r>
            <w:r w:rsidR="00061E2A">
              <w:rPr>
                <w:noProof/>
                <w:webHidden/>
              </w:rPr>
              <w:tab/>
            </w:r>
            <w:r w:rsidR="00061E2A">
              <w:rPr>
                <w:noProof/>
                <w:webHidden/>
              </w:rPr>
              <w:fldChar w:fldCharType="begin"/>
            </w:r>
            <w:r w:rsidR="00061E2A">
              <w:rPr>
                <w:noProof/>
                <w:webHidden/>
              </w:rPr>
              <w:instrText xml:space="preserve"> PAGEREF _Toc106711635 \h </w:instrText>
            </w:r>
            <w:r w:rsidR="00061E2A">
              <w:rPr>
                <w:noProof/>
                <w:webHidden/>
              </w:rPr>
            </w:r>
            <w:r w:rsidR="00061E2A">
              <w:rPr>
                <w:noProof/>
                <w:webHidden/>
              </w:rPr>
              <w:fldChar w:fldCharType="separate"/>
            </w:r>
            <w:r w:rsidR="00061E2A">
              <w:rPr>
                <w:noProof/>
                <w:webHidden/>
              </w:rPr>
              <w:t>5</w:t>
            </w:r>
            <w:r w:rsidR="00061E2A">
              <w:rPr>
                <w:noProof/>
                <w:webHidden/>
              </w:rPr>
              <w:fldChar w:fldCharType="end"/>
            </w:r>
          </w:hyperlink>
        </w:p>
        <w:p w14:paraId="51727F7F" w14:textId="2D2F243A"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36" w:history="1">
            <w:r w:rsidR="00061E2A" w:rsidRPr="00EA491E">
              <w:rPr>
                <w:rStyle w:val="Hyperlink"/>
                <w:noProof/>
              </w:rPr>
              <w:t>Induction and Returner Rep Training</w:t>
            </w:r>
            <w:r w:rsidR="00061E2A">
              <w:rPr>
                <w:noProof/>
                <w:webHidden/>
              </w:rPr>
              <w:tab/>
            </w:r>
            <w:r w:rsidR="00061E2A">
              <w:rPr>
                <w:noProof/>
                <w:webHidden/>
              </w:rPr>
              <w:fldChar w:fldCharType="begin"/>
            </w:r>
            <w:r w:rsidR="00061E2A">
              <w:rPr>
                <w:noProof/>
                <w:webHidden/>
              </w:rPr>
              <w:instrText xml:space="preserve"> PAGEREF _Toc106711636 \h </w:instrText>
            </w:r>
            <w:r w:rsidR="00061E2A">
              <w:rPr>
                <w:noProof/>
                <w:webHidden/>
              </w:rPr>
            </w:r>
            <w:r w:rsidR="00061E2A">
              <w:rPr>
                <w:noProof/>
                <w:webHidden/>
              </w:rPr>
              <w:fldChar w:fldCharType="separate"/>
            </w:r>
            <w:r w:rsidR="00061E2A">
              <w:rPr>
                <w:noProof/>
                <w:webHidden/>
              </w:rPr>
              <w:t>5</w:t>
            </w:r>
            <w:r w:rsidR="00061E2A">
              <w:rPr>
                <w:noProof/>
                <w:webHidden/>
              </w:rPr>
              <w:fldChar w:fldCharType="end"/>
            </w:r>
          </w:hyperlink>
        </w:p>
        <w:p w14:paraId="30921277" w14:textId="0C215308"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37" w:history="1">
            <w:r w:rsidR="00061E2A" w:rsidRPr="00EA491E">
              <w:rPr>
                <w:rStyle w:val="Hyperlink"/>
                <w:noProof/>
              </w:rPr>
              <w:t>Academic Meetings</w:t>
            </w:r>
            <w:r w:rsidR="00061E2A">
              <w:rPr>
                <w:noProof/>
                <w:webHidden/>
              </w:rPr>
              <w:tab/>
            </w:r>
            <w:r w:rsidR="00061E2A">
              <w:rPr>
                <w:noProof/>
                <w:webHidden/>
              </w:rPr>
              <w:fldChar w:fldCharType="begin"/>
            </w:r>
            <w:r w:rsidR="00061E2A">
              <w:rPr>
                <w:noProof/>
                <w:webHidden/>
              </w:rPr>
              <w:instrText xml:space="preserve"> PAGEREF _Toc106711637 \h </w:instrText>
            </w:r>
            <w:r w:rsidR="00061E2A">
              <w:rPr>
                <w:noProof/>
                <w:webHidden/>
              </w:rPr>
            </w:r>
            <w:r w:rsidR="00061E2A">
              <w:rPr>
                <w:noProof/>
                <w:webHidden/>
              </w:rPr>
              <w:fldChar w:fldCharType="separate"/>
            </w:r>
            <w:r w:rsidR="00061E2A">
              <w:rPr>
                <w:noProof/>
                <w:webHidden/>
              </w:rPr>
              <w:t>6</w:t>
            </w:r>
            <w:r w:rsidR="00061E2A">
              <w:rPr>
                <w:noProof/>
                <w:webHidden/>
              </w:rPr>
              <w:fldChar w:fldCharType="end"/>
            </w:r>
          </w:hyperlink>
        </w:p>
        <w:p w14:paraId="6EDB2536" w14:textId="2E954555"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38" w:history="1">
            <w:r w:rsidR="00061E2A" w:rsidRPr="00EA491E">
              <w:rPr>
                <w:rStyle w:val="Hyperlink"/>
                <w:noProof/>
              </w:rPr>
              <w:t>Open Forums</w:t>
            </w:r>
            <w:r w:rsidR="00061E2A">
              <w:rPr>
                <w:noProof/>
                <w:webHidden/>
              </w:rPr>
              <w:tab/>
            </w:r>
            <w:r w:rsidR="00061E2A">
              <w:rPr>
                <w:noProof/>
                <w:webHidden/>
              </w:rPr>
              <w:fldChar w:fldCharType="begin"/>
            </w:r>
            <w:r w:rsidR="00061E2A">
              <w:rPr>
                <w:noProof/>
                <w:webHidden/>
              </w:rPr>
              <w:instrText xml:space="preserve"> PAGEREF _Toc106711638 \h </w:instrText>
            </w:r>
            <w:r w:rsidR="00061E2A">
              <w:rPr>
                <w:noProof/>
                <w:webHidden/>
              </w:rPr>
            </w:r>
            <w:r w:rsidR="00061E2A">
              <w:rPr>
                <w:noProof/>
                <w:webHidden/>
              </w:rPr>
              <w:fldChar w:fldCharType="separate"/>
            </w:r>
            <w:r w:rsidR="00061E2A">
              <w:rPr>
                <w:noProof/>
                <w:webHidden/>
              </w:rPr>
              <w:t>6</w:t>
            </w:r>
            <w:r w:rsidR="00061E2A">
              <w:rPr>
                <w:noProof/>
                <w:webHidden/>
              </w:rPr>
              <w:fldChar w:fldCharType="end"/>
            </w:r>
          </w:hyperlink>
        </w:p>
        <w:p w14:paraId="682F7B7B" w14:textId="308A32B8"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39" w:history="1">
            <w:r w:rsidR="00061E2A" w:rsidRPr="00EA491E">
              <w:rPr>
                <w:rStyle w:val="Hyperlink"/>
                <w:noProof/>
              </w:rPr>
              <w:t>Student Experience Committees</w:t>
            </w:r>
            <w:r w:rsidR="00061E2A">
              <w:rPr>
                <w:noProof/>
                <w:webHidden/>
              </w:rPr>
              <w:tab/>
            </w:r>
            <w:r w:rsidR="00061E2A">
              <w:rPr>
                <w:noProof/>
                <w:webHidden/>
              </w:rPr>
              <w:fldChar w:fldCharType="begin"/>
            </w:r>
            <w:r w:rsidR="00061E2A">
              <w:rPr>
                <w:noProof/>
                <w:webHidden/>
              </w:rPr>
              <w:instrText xml:space="preserve"> PAGEREF _Toc106711639 \h </w:instrText>
            </w:r>
            <w:r w:rsidR="00061E2A">
              <w:rPr>
                <w:noProof/>
                <w:webHidden/>
              </w:rPr>
            </w:r>
            <w:r w:rsidR="00061E2A">
              <w:rPr>
                <w:noProof/>
                <w:webHidden/>
              </w:rPr>
              <w:fldChar w:fldCharType="separate"/>
            </w:r>
            <w:r w:rsidR="00061E2A">
              <w:rPr>
                <w:noProof/>
                <w:webHidden/>
              </w:rPr>
              <w:t>6</w:t>
            </w:r>
            <w:r w:rsidR="00061E2A">
              <w:rPr>
                <w:noProof/>
                <w:webHidden/>
              </w:rPr>
              <w:fldChar w:fldCharType="end"/>
            </w:r>
          </w:hyperlink>
        </w:p>
        <w:p w14:paraId="00A1090F" w14:textId="47C3BB95" w:rsidR="00061E2A" w:rsidRDefault="004801EF">
          <w:pPr>
            <w:pStyle w:val="TOC3"/>
            <w:tabs>
              <w:tab w:val="right" w:leader="dot" w:pos="13948"/>
            </w:tabs>
            <w:rPr>
              <w:rFonts w:asciiTheme="minorHAnsi" w:eastAsiaTheme="minorEastAsia" w:hAnsiTheme="minorHAnsi"/>
              <w:noProof/>
              <w:sz w:val="22"/>
              <w:szCs w:val="22"/>
              <w:lang w:eastAsia="en-GB"/>
            </w:rPr>
          </w:pPr>
          <w:hyperlink w:anchor="_Toc106711640" w:history="1">
            <w:r w:rsidR="00061E2A" w:rsidRPr="00EA491E">
              <w:rPr>
                <w:rStyle w:val="Hyperlink"/>
                <w:noProof/>
              </w:rPr>
              <w:t>What is the Student Experience Committee for?</w:t>
            </w:r>
            <w:r w:rsidR="00061E2A">
              <w:rPr>
                <w:noProof/>
                <w:webHidden/>
              </w:rPr>
              <w:tab/>
            </w:r>
            <w:r w:rsidR="00061E2A">
              <w:rPr>
                <w:noProof/>
                <w:webHidden/>
              </w:rPr>
              <w:fldChar w:fldCharType="begin"/>
            </w:r>
            <w:r w:rsidR="00061E2A">
              <w:rPr>
                <w:noProof/>
                <w:webHidden/>
              </w:rPr>
              <w:instrText xml:space="preserve"> PAGEREF _Toc106711640 \h </w:instrText>
            </w:r>
            <w:r w:rsidR="00061E2A">
              <w:rPr>
                <w:noProof/>
                <w:webHidden/>
              </w:rPr>
            </w:r>
            <w:r w:rsidR="00061E2A">
              <w:rPr>
                <w:noProof/>
                <w:webHidden/>
              </w:rPr>
              <w:fldChar w:fldCharType="separate"/>
            </w:r>
            <w:r w:rsidR="00061E2A">
              <w:rPr>
                <w:noProof/>
                <w:webHidden/>
              </w:rPr>
              <w:t>6</w:t>
            </w:r>
            <w:r w:rsidR="00061E2A">
              <w:rPr>
                <w:noProof/>
                <w:webHidden/>
              </w:rPr>
              <w:fldChar w:fldCharType="end"/>
            </w:r>
          </w:hyperlink>
        </w:p>
        <w:p w14:paraId="3CE54317" w14:textId="17905FB2" w:rsidR="00061E2A" w:rsidRDefault="004801EF">
          <w:pPr>
            <w:pStyle w:val="TOC3"/>
            <w:tabs>
              <w:tab w:val="right" w:leader="dot" w:pos="13948"/>
            </w:tabs>
            <w:rPr>
              <w:rFonts w:asciiTheme="minorHAnsi" w:eastAsiaTheme="minorEastAsia" w:hAnsiTheme="minorHAnsi"/>
              <w:noProof/>
              <w:sz w:val="22"/>
              <w:szCs w:val="22"/>
              <w:lang w:eastAsia="en-GB"/>
            </w:rPr>
          </w:pPr>
          <w:hyperlink w:anchor="_Toc106711641" w:history="1">
            <w:r w:rsidR="00061E2A" w:rsidRPr="00EA491E">
              <w:rPr>
                <w:rStyle w:val="Hyperlink"/>
                <w:noProof/>
              </w:rPr>
              <w:t>How formal are these meetings?</w:t>
            </w:r>
            <w:r w:rsidR="00061E2A">
              <w:rPr>
                <w:noProof/>
                <w:webHidden/>
              </w:rPr>
              <w:tab/>
            </w:r>
            <w:r w:rsidR="00061E2A">
              <w:rPr>
                <w:noProof/>
                <w:webHidden/>
              </w:rPr>
              <w:fldChar w:fldCharType="begin"/>
            </w:r>
            <w:r w:rsidR="00061E2A">
              <w:rPr>
                <w:noProof/>
                <w:webHidden/>
              </w:rPr>
              <w:instrText xml:space="preserve"> PAGEREF _Toc106711641 \h </w:instrText>
            </w:r>
            <w:r w:rsidR="00061E2A">
              <w:rPr>
                <w:noProof/>
                <w:webHidden/>
              </w:rPr>
            </w:r>
            <w:r w:rsidR="00061E2A">
              <w:rPr>
                <w:noProof/>
                <w:webHidden/>
              </w:rPr>
              <w:fldChar w:fldCharType="separate"/>
            </w:r>
            <w:r w:rsidR="00061E2A">
              <w:rPr>
                <w:noProof/>
                <w:webHidden/>
              </w:rPr>
              <w:t>6</w:t>
            </w:r>
            <w:r w:rsidR="00061E2A">
              <w:rPr>
                <w:noProof/>
                <w:webHidden/>
              </w:rPr>
              <w:fldChar w:fldCharType="end"/>
            </w:r>
          </w:hyperlink>
        </w:p>
        <w:p w14:paraId="424B9D80" w14:textId="2F9887DF" w:rsidR="00061E2A" w:rsidRDefault="004801EF">
          <w:pPr>
            <w:pStyle w:val="TOC3"/>
            <w:tabs>
              <w:tab w:val="right" w:leader="dot" w:pos="13948"/>
            </w:tabs>
            <w:rPr>
              <w:rFonts w:asciiTheme="minorHAnsi" w:eastAsiaTheme="minorEastAsia" w:hAnsiTheme="minorHAnsi"/>
              <w:noProof/>
              <w:sz w:val="22"/>
              <w:szCs w:val="22"/>
              <w:lang w:eastAsia="en-GB"/>
            </w:rPr>
          </w:pPr>
          <w:hyperlink w:anchor="_Toc106711642" w:history="1">
            <w:r w:rsidR="00061E2A" w:rsidRPr="00EA491E">
              <w:rPr>
                <w:rStyle w:val="Hyperlink"/>
                <w:noProof/>
              </w:rPr>
              <w:t>Student Experience Committee Co-chairs</w:t>
            </w:r>
            <w:r w:rsidR="00061E2A">
              <w:rPr>
                <w:noProof/>
                <w:webHidden/>
              </w:rPr>
              <w:tab/>
            </w:r>
            <w:r w:rsidR="00061E2A">
              <w:rPr>
                <w:noProof/>
                <w:webHidden/>
              </w:rPr>
              <w:fldChar w:fldCharType="begin"/>
            </w:r>
            <w:r w:rsidR="00061E2A">
              <w:rPr>
                <w:noProof/>
                <w:webHidden/>
              </w:rPr>
              <w:instrText xml:space="preserve"> PAGEREF _Toc106711642 \h </w:instrText>
            </w:r>
            <w:r w:rsidR="00061E2A">
              <w:rPr>
                <w:noProof/>
                <w:webHidden/>
              </w:rPr>
            </w:r>
            <w:r w:rsidR="00061E2A">
              <w:rPr>
                <w:noProof/>
                <w:webHidden/>
              </w:rPr>
              <w:fldChar w:fldCharType="separate"/>
            </w:r>
            <w:r w:rsidR="00061E2A">
              <w:rPr>
                <w:noProof/>
                <w:webHidden/>
              </w:rPr>
              <w:t>7</w:t>
            </w:r>
            <w:r w:rsidR="00061E2A">
              <w:rPr>
                <w:noProof/>
                <w:webHidden/>
              </w:rPr>
              <w:fldChar w:fldCharType="end"/>
            </w:r>
          </w:hyperlink>
        </w:p>
        <w:p w14:paraId="69E61C20" w14:textId="69C78D6F"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43" w:history="1">
            <w:r w:rsidR="00061E2A" w:rsidRPr="00EA491E">
              <w:rPr>
                <w:rStyle w:val="Hyperlink"/>
                <w:noProof/>
              </w:rPr>
              <w:t>Board of Studies</w:t>
            </w:r>
            <w:r w:rsidR="00061E2A">
              <w:rPr>
                <w:noProof/>
                <w:webHidden/>
              </w:rPr>
              <w:tab/>
            </w:r>
            <w:r w:rsidR="00061E2A">
              <w:rPr>
                <w:noProof/>
                <w:webHidden/>
              </w:rPr>
              <w:fldChar w:fldCharType="begin"/>
            </w:r>
            <w:r w:rsidR="00061E2A">
              <w:rPr>
                <w:noProof/>
                <w:webHidden/>
              </w:rPr>
              <w:instrText xml:space="preserve"> PAGEREF _Toc106711643 \h </w:instrText>
            </w:r>
            <w:r w:rsidR="00061E2A">
              <w:rPr>
                <w:noProof/>
                <w:webHidden/>
              </w:rPr>
            </w:r>
            <w:r w:rsidR="00061E2A">
              <w:rPr>
                <w:noProof/>
                <w:webHidden/>
              </w:rPr>
              <w:fldChar w:fldCharType="separate"/>
            </w:r>
            <w:r w:rsidR="00061E2A">
              <w:rPr>
                <w:noProof/>
                <w:webHidden/>
              </w:rPr>
              <w:t>7</w:t>
            </w:r>
            <w:r w:rsidR="00061E2A">
              <w:rPr>
                <w:noProof/>
                <w:webHidden/>
              </w:rPr>
              <w:fldChar w:fldCharType="end"/>
            </w:r>
          </w:hyperlink>
        </w:p>
        <w:p w14:paraId="3BD1F5A8" w14:textId="7845E365" w:rsidR="00061E2A" w:rsidRDefault="004801EF">
          <w:pPr>
            <w:pStyle w:val="TOC3"/>
            <w:tabs>
              <w:tab w:val="right" w:leader="dot" w:pos="13948"/>
            </w:tabs>
            <w:rPr>
              <w:rFonts w:asciiTheme="minorHAnsi" w:eastAsiaTheme="minorEastAsia" w:hAnsiTheme="minorHAnsi"/>
              <w:noProof/>
              <w:sz w:val="22"/>
              <w:szCs w:val="22"/>
              <w:lang w:eastAsia="en-GB"/>
            </w:rPr>
          </w:pPr>
          <w:hyperlink w:anchor="_Toc106711644" w:history="1">
            <w:r w:rsidR="00061E2A" w:rsidRPr="00EA491E">
              <w:rPr>
                <w:rStyle w:val="Hyperlink"/>
                <w:noProof/>
              </w:rPr>
              <w:t>What is a Board of Studies for?</w:t>
            </w:r>
            <w:r w:rsidR="00061E2A">
              <w:rPr>
                <w:noProof/>
                <w:webHidden/>
              </w:rPr>
              <w:tab/>
            </w:r>
            <w:r w:rsidR="00061E2A">
              <w:rPr>
                <w:noProof/>
                <w:webHidden/>
              </w:rPr>
              <w:fldChar w:fldCharType="begin"/>
            </w:r>
            <w:r w:rsidR="00061E2A">
              <w:rPr>
                <w:noProof/>
                <w:webHidden/>
              </w:rPr>
              <w:instrText xml:space="preserve"> PAGEREF _Toc106711644 \h </w:instrText>
            </w:r>
            <w:r w:rsidR="00061E2A">
              <w:rPr>
                <w:noProof/>
                <w:webHidden/>
              </w:rPr>
            </w:r>
            <w:r w:rsidR="00061E2A">
              <w:rPr>
                <w:noProof/>
                <w:webHidden/>
              </w:rPr>
              <w:fldChar w:fldCharType="separate"/>
            </w:r>
            <w:r w:rsidR="00061E2A">
              <w:rPr>
                <w:noProof/>
                <w:webHidden/>
              </w:rPr>
              <w:t>7</w:t>
            </w:r>
            <w:r w:rsidR="00061E2A">
              <w:rPr>
                <w:noProof/>
                <w:webHidden/>
              </w:rPr>
              <w:fldChar w:fldCharType="end"/>
            </w:r>
          </w:hyperlink>
        </w:p>
        <w:p w14:paraId="00C9F571" w14:textId="0EA38B12" w:rsidR="00061E2A" w:rsidRDefault="004801EF">
          <w:pPr>
            <w:pStyle w:val="TOC3"/>
            <w:tabs>
              <w:tab w:val="right" w:leader="dot" w:pos="13948"/>
            </w:tabs>
            <w:rPr>
              <w:rFonts w:asciiTheme="minorHAnsi" w:eastAsiaTheme="minorEastAsia" w:hAnsiTheme="minorHAnsi"/>
              <w:noProof/>
              <w:sz w:val="22"/>
              <w:szCs w:val="22"/>
              <w:lang w:eastAsia="en-GB"/>
            </w:rPr>
          </w:pPr>
          <w:hyperlink w:anchor="_Toc106711645" w:history="1">
            <w:r w:rsidR="00061E2A" w:rsidRPr="00EA491E">
              <w:rPr>
                <w:rStyle w:val="Hyperlink"/>
                <w:noProof/>
              </w:rPr>
              <w:t>How formal are these meetings?</w:t>
            </w:r>
            <w:r w:rsidR="00061E2A">
              <w:rPr>
                <w:noProof/>
                <w:webHidden/>
              </w:rPr>
              <w:tab/>
            </w:r>
            <w:r w:rsidR="00061E2A">
              <w:rPr>
                <w:noProof/>
                <w:webHidden/>
              </w:rPr>
              <w:fldChar w:fldCharType="begin"/>
            </w:r>
            <w:r w:rsidR="00061E2A">
              <w:rPr>
                <w:noProof/>
                <w:webHidden/>
              </w:rPr>
              <w:instrText xml:space="preserve"> PAGEREF _Toc106711645 \h </w:instrText>
            </w:r>
            <w:r w:rsidR="00061E2A">
              <w:rPr>
                <w:noProof/>
                <w:webHidden/>
              </w:rPr>
            </w:r>
            <w:r w:rsidR="00061E2A">
              <w:rPr>
                <w:noProof/>
                <w:webHidden/>
              </w:rPr>
              <w:fldChar w:fldCharType="separate"/>
            </w:r>
            <w:r w:rsidR="00061E2A">
              <w:rPr>
                <w:noProof/>
                <w:webHidden/>
              </w:rPr>
              <w:t>7</w:t>
            </w:r>
            <w:r w:rsidR="00061E2A">
              <w:rPr>
                <w:noProof/>
                <w:webHidden/>
              </w:rPr>
              <w:fldChar w:fldCharType="end"/>
            </w:r>
          </w:hyperlink>
        </w:p>
        <w:p w14:paraId="5ED9A77F" w14:textId="47B39EA8"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46" w:history="1">
            <w:r w:rsidR="00061E2A" w:rsidRPr="00EA491E">
              <w:rPr>
                <w:rStyle w:val="Hyperlink"/>
                <w:noProof/>
              </w:rPr>
              <w:t>Department Management Board</w:t>
            </w:r>
            <w:r w:rsidR="00061E2A">
              <w:rPr>
                <w:noProof/>
                <w:webHidden/>
              </w:rPr>
              <w:tab/>
            </w:r>
            <w:r w:rsidR="00061E2A">
              <w:rPr>
                <w:noProof/>
                <w:webHidden/>
              </w:rPr>
              <w:fldChar w:fldCharType="begin"/>
            </w:r>
            <w:r w:rsidR="00061E2A">
              <w:rPr>
                <w:noProof/>
                <w:webHidden/>
              </w:rPr>
              <w:instrText xml:space="preserve"> PAGEREF _Toc106711646 \h </w:instrText>
            </w:r>
            <w:r w:rsidR="00061E2A">
              <w:rPr>
                <w:noProof/>
                <w:webHidden/>
              </w:rPr>
            </w:r>
            <w:r w:rsidR="00061E2A">
              <w:rPr>
                <w:noProof/>
                <w:webHidden/>
              </w:rPr>
              <w:fldChar w:fldCharType="separate"/>
            </w:r>
            <w:r w:rsidR="00061E2A">
              <w:rPr>
                <w:noProof/>
                <w:webHidden/>
              </w:rPr>
              <w:t>8</w:t>
            </w:r>
            <w:r w:rsidR="00061E2A">
              <w:rPr>
                <w:noProof/>
                <w:webHidden/>
              </w:rPr>
              <w:fldChar w:fldCharType="end"/>
            </w:r>
          </w:hyperlink>
        </w:p>
        <w:p w14:paraId="5EFB9CDC" w14:textId="308AE149"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47" w:history="1">
            <w:r w:rsidR="00061E2A" w:rsidRPr="00EA491E">
              <w:rPr>
                <w:rStyle w:val="Hyperlink"/>
                <w:noProof/>
              </w:rPr>
              <w:t>Course Rep Elections</w:t>
            </w:r>
            <w:r w:rsidR="00061E2A">
              <w:rPr>
                <w:noProof/>
                <w:webHidden/>
              </w:rPr>
              <w:tab/>
            </w:r>
            <w:r w:rsidR="00061E2A">
              <w:rPr>
                <w:noProof/>
                <w:webHidden/>
              </w:rPr>
              <w:fldChar w:fldCharType="begin"/>
            </w:r>
            <w:r w:rsidR="00061E2A">
              <w:rPr>
                <w:noProof/>
                <w:webHidden/>
              </w:rPr>
              <w:instrText xml:space="preserve"> PAGEREF _Toc106711647 \h </w:instrText>
            </w:r>
            <w:r w:rsidR="00061E2A">
              <w:rPr>
                <w:noProof/>
                <w:webHidden/>
              </w:rPr>
            </w:r>
            <w:r w:rsidR="00061E2A">
              <w:rPr>
                <w:noProof/>
                <w:webHidden/>
              </w:rPr>
              <w:fldChar w:fldCharType="separate"/>
            </w:r>
            <w:r w:rsidR="00061E2A">
              <w:rPr>
                <w:noProof/>
                <w:webHidden/>
              </w:rPr>
              <w:t>8</w:t>
            </w:r>
            <w:r w:rsidR="00061E2A">
              <w:rPr>
                <w:noProof/>
                <w:webHidden/>
              </w:rPr>
              <w:fldChar w:fldCharType="end"/>
            </w:r>
          </w:hyperlink>
        </w:p>
        <w:p w14:paraId="75BD9489" w14:textId="01B09BBB"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48" w:history="1">
            <w:r w:rsidR="00061E2A" w:rsidRPr="00EA491E">
              <w:rPr>
                <w:rStyle w:val="Hyperlink"/>
                <w:noProof/>
              </w:rPr>
              <w:t>By-elections</w:t>
            </w:r>
            <w:r w:rsidR="00061E2A">
              <w:rPr>
                <w:noProof/>
                <w:webHidden/>
              </w:rPr>
              <w:tab/>
            </w:r>
            <w:r w:rsidR="00061E2A">
              <w:rPr>
                <w:noProof/>
                <w:webHidden/>
              </w:rPr>
              <w:fldChar w:fldCharType="begin"/>
            </w:r>
            <w:r w:rsidR="00061E2A">
              <w:rPr>
                <w:noProof/>
                <w:webHidden/>
              </w:rPr>
              <w:instrText xml:space="preserve"> PAGEREF _Toc106711648 \h </w:instrText>
            </w:r>
            <w:r w:rsidR="00061E2A">
              <w:rPr>
                <w:noProof/>
                <w:webHidden/>
              </w:rPr>
            </w:r>
            <w:r w:rsidR="00061E2A">
              <w:rPr>
                <w:noProof/>
                <w:webHidden/>
              </w:rPr>
              <w:fldChar w:fldCharType="separate"/>
            </w:r>
            <w:r w:rsidR="00061E2A">
              <w:rPr>
                <w:noProof/>
                <w:webHidden/>
              </w:rPr>
              <w:t>8</w:t>
            </w:r>
            <w:r w:rsidR="00061E2A">
              <w:rPr>
                <w:noProof/>
                <w:webHidden/>
              </w:rPr>
              <w:fldChar w:fldCharType="end"/>
            </w:r>
          </w:hyperlink>
        </w:p>
        <w:p w14:paraId="04F84C33" w14:textId="20054FA1"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49" w:history="1">
            <w:r w:rsidR="00061E2A" w:rsidRPr="00EA491E">
              <w:rPr>
                <w:rStyle w:val="Hyperlink"/>
                <w:noProof/>
              </w:rPr>
              <w:t>Union Support</w:t>
            </w:r>
            <w:r w:rsidR="00061E2A">
              <w:rPr>
                <w:noProof/>
                <w:webHidden/>
              </w:rPr>
              <w:tab/>
            </w:r>
            <w:r w:rsidR="00061E2A">
              <w:rPr>
                <w:noProof/>
                <w:webHidden/>
              </w:rPr>
              <w:fldChar w:fldCharType="begin"/>
            </w:r>
            <w:r w:rsidR="00061E2A">
              <w:rPr>
                <w:noProof/>
                <w:webHidden/>
              </w:rPr>
              <w:instrText xml:space="preserve"> PAGEREF _Toc106711649 \h </w:instrText>
            </w:r>
            <w:r w:rsidR="00061E2A">
              <w:rPr>
                <w:noProof/>
                <w:webHidden/>
              </w:rPr>
            </w:r>
            <w:r w:rsidR="00061E2A">
              <w:rPr>
                <w:noProof/>
                <w:webHidden/>
              </w:rPr>
              <w:fldChar w:fldCharType="separate"/>
            </w:r>
            <w:r w:rsidR="00061E2A">
              <w:rPr>
                <w:noProof/>
                <w:webHidden/>
              </w:rPr>
              <w:t>9</w:t>
            </w:r>
            <w:r w:rsidR="00061E2A">
              <w:rPr>
                <w:noProof/>
                <w:webHidden/>
              </w:rPr>
              <w:fldChar w:fldCharType="end"/>
            </w:r>
          </w:hyperlink>
        </w:p>
        <w:p w14:paraId="449000E4" w14:textId="2386F90B"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0" w:history="1">
            <w:r w:rsidR="00061E2A" w:rsidRPr="00EA491E">
              <w:rPr>
                <w:rStyle w:val="Hyperlink"/>
                <w:noProof/>
              </w:rPr>
              <w:t>Skills and Knowledge training</w:t>
            </w:r>
            <w:r w:rsidR="00061E2A">
              <w:rPr>
                <w:noProof/>
                <w:webHidden/>
              </w:rPr>
              <w:tab/>
            </w:r>
            <w:r w:rsidR="00061E2A">
              <w:rPr>
                <w:noProof/>
                <w:webHidden/>
              </w:rPr>
              <w:fldChar w:fldCharType="begin"/>
            </w:r>
            <w:r w:rsidR="00061E2A">
              <w:rPr>
                <w:noProof/>
                <w:webHidden/>
              </w:rPr>
              <w:instrText xml:space="preserve"> PAGEREF _Toc106711650 \h </w:instrText>
            </w:r>
            <w:r w:rsidR="00061E2A">
              <w:rPr>
                <w:noProof/>
                <w:webHidden/>
              </w:rPr>
            </w:r>
            <w:r w:rsidR="00061E2A">
              <w:rPr>
                <w:noProof/>
                <w:webHidden/>
              </w:rPr>
              <w:fldChar w:fldCharType="separate"/>
            </w:r>
            <w:r w:rsidR="00061E2A">
              <w:rPr>
                <w:noProof/>
                <w:webHidden/>
              </w:rPr>
              <w:t>9</w:t>
            </w:r>
            <w:r w:rsidR="00061E2A">
              <w:rPr>
                <w:noProof/>
                <w:webHidden/>
              </w:rPr>
              <w:fldChar w:fldCharType="end"/>
            </w:r>
          </w:hyperlink>
        </w:p>
        <w:p w14:paraId="637F05CA" w14:textId="4668BC95"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1" w:history="1">
            <w:r w:rsidR="00061E2A" w:rsidRPr="00EA491E">
              <w:rPr>
                <w:rStyle w:val="Hyperlink"/>
                <w:noProof/>
              </w:rPr>
              <w:t>Student Rep Congress</w:t>
            </w:r>
            <w:r w:rsidR="00061E2A">
              <w:rPr>
                <w:noProof/>
                <w:webHidden/>
              </w:rPr>
              <w:tab/>
            </w:r>
            <w:r w:rsidR="00061E2A">
              <w:rPr>
                <w:noProof/>
                <w:webHidden/>
              </w:rPr>
              <w:fldChar w:fldCharType="begin"/>
            </w:r>
            <w:r w:rsidR="00061E2A">
              <w:rPr>
                <w:noProof/>
                <w:webHidden/>
              </w:rPr>
              <w:instrText xml:space="preserve"> PAGEREF _Toc106711651 \h </w:instrText>
            </w:r>
            <w:r w:rsidR="00061E2A">
              <w:rPr>
                <w:noProof/>
                <w:webHidden/>
              </w:rPr>
            </w:r>
            <w:r w:rsidR="00061E2A">
              <w:rPr>
                <w:noProof/>
                <w:webHidden/>
              </w:rPr>
              <w:fldChar w:fldCharType="separate"/>
            </w:r>
            <w:r w:rsidR="00061E2A">
              <w:rPr>
                <w:noProof/>
                <w:webHidden/>
              </w:rPr>
              <w:t>9</w:t>
            </w:r>
            <w:r w:rsidR="00061E2A">
              <w:rPr>
                <w:noProof/>
                <w:webHidden/>
              </w:rPr>
              <w:fldChar w:fldCharType="end"/>
            </w:r>
          </w:hyperlink>
        </w:p>
        <w:p w14:paraId="1B0E03DB" w14:textId="7B49EFF4"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2" w:history="1">
            <w:r w:rsidR="00061E2A" w:rsidRPr="00EA491E">
              <w:rPr>
                <w:rStyle w:val="Hyperlink"/>
                <w:noProof/>
              </w:rPr>
              <w:t>The Rep Hub</w:t>
            </w:r>
            <w:r w:rsidR="00061E2A">
              <w:rPr>
                <w:noProof/>
                <w:webHidden/>
              </w:rPr>
              <w:tab/>
            </w:r>
            <w:r w:rsidR="00061E2A">
              <w:rPr>
                <w:noProof/>
                <w:webHidden/>
              </w:rPr>
              <w:fldChar w:fldCharType="begin"/>
            </w:r>
            <w:r w:rsidR="00061E2A">
              <w:rPr>
                <w:noProof/>
                <w:webHidden/>
              </w:rPr>
              <w:instrText xml:space="preserve"> PAGEREF _Toc106711652 \h </w:instrText>
            </w:r>
            <w:r w:rsidR="00061E2A">
              <w:rPr>
                <w:noProof/>
                <w:webHidden/>
              </w:rPr>
            </w:r>
            <w:r w:rsidR="00061E2A">
              <w:rPr>
                <w:noProof/>
                <w:webHidden/>
              </w:rPr>
              <w:fldChar w:fldCharType="separate"/>
            </w:r>
            <w:r w:rsidR="00061E2A">
              <w:rPr>
                <w:noProof/>
                <w:webHidden/>
              </w:rPr>
              <w:t>9</w:t>
            </w:r>
            <w:r w:rsidR="00061E2A">
              <w:rPr>
                <w:noProof/>
                <w:webHidden/>
              </w:rPr>
              <w:fldChar w:fldCharType="end"/>
            </w:r>
          </w:hyperlink>
        </w:p>
        <w:p w14:paraId="03B6AA80" w14:textId="465C0506"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53" w:history="1">
            <w:r w:rsidR="00061E2A" w:rsidRPr="00EA491E">
              <w:rPr>
                <w:rStyle w:val="Hyperlink"/>
                <w:noProof/>
              </w:rPr>
              <w:t>Reward and Recognition</w:t>
            </w:r>
            <w:r w:rsidR="00061E2A">
              <w:rPr>
                <w:noProof/>
                <w:webHidden/>
              </w:rPr>
              <w:tab/>
            </w:r>
            <w:r w:rsidR="00061E2A">
              <w:rPr>
                <w:noProof/>
                <w:webHidden/>
              </w:rPr>
              <w:fldChar w:fldCharType="begin"/>
            </w:r>
            <w:r w:rsidR="00061E2A">
              <w:rPr>
                <w:noProof/>
                <w:webHidden/>
              </w:rPr>
              <w:instrText xml:space="preserve"> PAGEREF _Toc106711653 \h </w:instrText>
            </w:r>
            <w:r w:rsidR="00061E2A">
              <w:rPr>
                <w:noProof/>
                <w:webHidden/>
              </w:rPr>
            </w:r>
            <w:r w:rsidR="00061E2A">
              <w:rPr>
                <w:noProof/>
                <w:webHidden/>
              </w:rPr>
              <w:fldChar w:fldCharType="separate"/>
            </w:r>
            <w:r w:rsidR="00061E2A">
              <w:rPr>
                <w:noProof/>
                <w:webHidden/>
              </w:rPr>
              <w:t>10</w:t>
            </w:r>
            <w:r w:rsidR="00061E2A">
              <w:rPr>
                <w:noProof/>
                <w:webHidden/>
              </w:rPr>
              <w:fldChar w:fldCharType="end"/>
            </w:r>
          </w:hyperlink>
        </w:p>
        <w:p w14:paraId="11B79DFC" w14:textId="2002CE39"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4" w:history="1">
            <w:r w:rsidR="00061E2A" w:rsidRPr="00EA491E">
              <w:rPr>
                <w:rStyle w:val="Hyperlink"/>
                <w:noProof/>
              </w:rPr>
              <w:t>Rep Awards</w:t>
            </w:r>
            <w:r w:rsidR="00061E2A">
              <w:rPr>
                <w:noProof/>
                <w:webHidden/>
              </w:rPr>
              <w:tab/>
            </w:r>
            <w:r w:rsidR="00061E2A">
              <w:rPr>
                <w:noProof/>
                <w:webHidden/>
              </w:rPr>
              <w:fldChar w:fldCharType="begin"/>
            </w:r>
            <w:r w:rsidR="00061E2A">
              <w:rPr>
                <w:noProof/>
                <w:webHidden/>
              </w:rPr>
              <w:instrText xml:space="preserve"> PAGEREF _Toc106711654 \h </w:instrText>
            </w:r>
            <w:r w:rsidR="00061E2A">
              <w:rPr>
                <w:noProof/>
                <w:webHidden/>
              </w:rPr>
            </w:r>
            <w:r w:rsidR="00061E2A">
              <w:rPr>
                <w:noProof/>
                <w:webHidden/>
              </w:rPr>
              <w:fldChar w:fldCharType="separate"/>
            </w:r>
            <w:r w:rsidR="00061E2A">
              <w:rPr>
                <w:noProof/>
                <w:webHidden/>
              </w:rPr>
              <w:t>10</w:t>
            </w:r>
            <w:r w:rsidR="00061E2A">
              <w:rPr>
                <w:noProof/>
                <w:webHidden/>
              </w:rPr>
              <w:fldChar w:fldCharType="end"/>
            </w:r>
          </w:hyperlink>
        </w:p>
        <w:p w14:paraId="4C3489D6" w14:textId="7D3C8105"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5" w:history="1">
            <w:r w:rsidR="00061E2A" w:rsidRPr="00EA491E">
              <w:rPr>
                <w:rStyle w:val="Hyperlink"/>
                <w:noProof/>
              </w:rPr>
              <w:t>Rep Prize Pool</w:t>
            </w:r>
            <w:r w:rsidR="00061E2A">
              <w:rPr>
                <w:noProof/>
                <w:webHidden/>
              </w:rPr>
              <w:tab/>
            </w:r>
            <w:r w:rsidR="00061E2A">
              <w:rPr>
                <w:noProof/>
                <w:webHidden/>
              </w:rPr>
              <w:fldChar w:fldCharType="begin"/>
            </w:r>
            <w:r w:rsidR="00061E2A">
              <w:rPr>
                <w:noProof/>
                <w:webHidden/>
              </w:rPr>
              <w:instrText xml:space="preserve"> PAGEREF _Toc106711655 \h </w:instrText>
            </w:r>
            <w:r w:rsidR="00061E2A">
              <w:rPr>
                <w:noProof/>
                <w:webHidden/>
              </w:rPr>
            </w:r>
            <w:r w:rsidR="00061E2A">
              <w:rPr>
                <w:noProof/>
                <w:webHidden/>
              </w:rPr>
              <w:fldChar w:fldCharType="separate"/>
            </w:r>
            <w:r w:rsidR="00061E2A">
              <w:rPr>
                <w:noProof/>
                <w:webHidden/>
              </w:rPr>
              <w:t>10</w:t>
            </w:r>
            <w:r w:rsidR="00061E2A">
              <w:rPr>
                <w:noProof/>
                <w:webHidden/>
              </w:rPr>
              <w:fldChar w:fldCharType="end"/>
            </w:r>
          </w:hyperlink>
        </w:p>
        <w:p w14:paraId="1698C6EA" w14:textId="4C8D2C8B"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6" w:history="1">
            <w:r w:rsidR="00061E2A" w:rsidRPr="00EA491E">
              <w:rPr>
                <w:rStyle w:val="Hyperlink"/>
                <w:noProof/>
              </w:rPr>
              <w:t>HEAR</w:t>
            </w:r>
            <w:r w:rsidR="00061E2A">
              <w:rPr>
                <w:noProof/>
                <w:webHidden/>
              </w:rPr>
              <w:tab/>
            </w:r>
            <w:r w:rsidR="00061E2A">
              <w:rPr>
                <w:noProof/>
                <w:webHidden/>
              </w:rPr>
              <w:fldChar w:fldCharType="begin"/>
            </w:r>
            <w:r w:rsidR="00061E2A">
              <w:rPr>
                <w:noProof/>
                <w:webHidden/>
              </w:rPr>
              <w:instrText xml:space="preserve"> PAGEREF _Toc106711656 \h </w:instrText>
            </w:r>
            <w:r w:rsidR="00061E2A">
              <w:rPr>
                <w:noProof/>
                <w:webHidden/>
              </w:rPr>
            </w:r>
            <w:r w:rsidR="00061E2A">
              <w:rPr>
                <w:noProof/>
                <w:webHidden/>
              </w:rPr>
              <w:fldChar w:fldCharType="separate"/>
            </w:r>
            <w:r w:rsidR="00061E2A">
              <w:rPr>
                <w:noProof/>
                <w:webHidden/>
              </w:rPr>
              <w:t>10</w:t>
            </w:r>
            <w:r w:rsidR="00061E2A">
              <w:rPr>
                <w:noProof/>
                <w:webHidden/>
              </w:rPr>
              <w:fldChar w:fldCharType="end"/>
            </w:r>
          </w:hyperlink>
        </w:p>
        <w:p w14:paraId="7E13AF42" w14:textId="77BD764B"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7" w:history="1">
            <w:r w:rsidR="00061E2A" w:rsidRPr="00EA491E">
              <w:rPr>
                <w:rStyle w:val="Hyperlink"/>
                <w:noProof/>
              </w:rPr>
              <w:t>University recognition schemes</w:t>
            </w:r>
            <w:r w:rsidR="00061E2A">
              <w:rPr>
                <w:noProof/>
                <w:webHidden/>
              </w:rPr>
              <w:tab/>
            </w:r>
            <w:r w:rsidR="00061E2A">
              <w:rPr>
                <w:noProof/>
                <w:webHidden/>
              </w:rPr>
              <w:fldChar w:fldCharType="begin"/>
            </w:r>
            <w:r w:rsidR="00061E2A">
              <w:rPr>
                <w:noProof/>
                <w:webHidden/>
              </w:rPr>
              <w:instrText xml:space="preserve"> PAGEREF _Toc106711657 \h </w:instrText>
            </w:r>
            <w:r w:rsidR="00061E2A">
              <w:rPr>
                <w:noProof/>
                <w:webHidden/>
              </w:rPr>
            </w:r>
            <w:r w:rsidR="00061E2A">
              <w:rPr>
                <w:noProof/>
                <w:webHidden/>
              </w:rPr>
              <w:fldChar w:fldCharType="separate"/>
            </w:r>
            <w:r w:rsidR="00061E2A">
              <w:rPr>
                <w:noProof/>
                <w:webHidden/>
              </w:rPr>
              <w:t>10</w:t>
            </w:r>
            <w:r w:rsidR="00061E2A">
              <w:rPr>
                <w:noProof/>
                <w:webHidden/>
              </w:rPr>
              <w:fldChar w:fldCharType="end"/>
            </w:r>
          </w:hyperlink>
        </w:p>
        <w:p w14:paraId="54377647" w14:textId="237CBA75"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58" w:history="1">
            <w:r w:rsidR="00061E2A" w:rsidRPr="00EA491E">
              <w:rPr>
                <w:rStyle w:val="Hyperlink"/>
                <w:noProof/>
              </w:rPr>
              <w:t>Union Contacts</w:t>
            </w:r>
            <w:r w:rsidR="00061E2A">
              <w:rPr>
                <w:noProof/>
                <w:webHidden/>
              </w:rPr>
              <w:tab/>
            </w:r>
            <w:r w:rsidR="00061E2A">
              <w:rPr>
                <w:noProof/>
                <w:webHidden/>
              </w:rPr>
              <w:fldChar w:fldCharType="begin"/>
            </w:r>
            <w:r w:rsidR="00061E2A">
              <w:rPr>
                <w:noProof/>
                <w:webHidden/>
              </w:rPr>
              <w:instrText xml:space="preserve"> PAGEREF _Toc106711658 \h </w:instrText>
            </w:r>
            <w:r w:rsidR="00061E2A">
              <w:rPr>
                <w:noProof/>
                <w:webHidden/>
              </w:rPr>
            </w:r>
            <w:r w:rsidR="00061E2A">
              <w:rPr>
                <w:noProof/>
                <w:webHidden/>
              </w:rPr>
              <w:fldChar w:fldCharType="separate"/>
            </w:r>
            <w:r w:rsidR="00061E2A">
              <w:rPr>
                <w:noProof/>
                <w:webHidden/>
              </w:rPr>
              <w:t>12</w:t>
            </w:r>
            <w:r w:rsidR="00061E2A">
              <w:rPr>
                <w:noProof/>
                <w:webHidden/>
              </w:rPr>
              <w:fldChar w:fldCharType="end"/>
            </w:r>
          </w:hyperlink>
        </w:p>
        <w:p w14:paraId="6EC17302" w14:textId="33354BE2"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59" w:history="1">
            <w:r w:rsidR="00061E2A" w:rsidRPr="00EA491E">
              <w:rPr>
                <w:rStyle w:val="Hyperlink"/>
                <w:noProof/>
              </w:rPr>
              <w:t>Archan Raval</w:t>
            </w:r>
            <w:r w:rsidR="00061E2A">
              <w:rPr>
                <w:noProof/>
                <w:webHidden/>
              </w:rPr>
              <w:tab/>
            </w:r>
            <w:r w:rsidR="00061E2A">
              <w:rPr>
                <w:noProof/>
                <w:webHidden/>
              </w:rPr>
              <w:fldChar w:fldCharType="begin"/>
            </w:r>
            <w:r w:rsidR="00061E2A">
              <w:rPr>
                <w:noProof/>
                <w:webHidden/>
              </w:rPr>
              <w:instrText xml:space="preserve"> PAGEREF _Toc106711659 \h </w:instrText>
            </w:r>
            <w:r w:rsidR="00061E2A">
              <w:rPr>
                <w:noProof/>
                <w:webHidden/>
              </w:rPr>
            </w:r>
            <w:r w:rsidR="00061E2A">
              <w:rPr>
                <w:noProof/>
                <w:webHidden/>
              </w:rPr>
              <w:fldChar w:fldCharType="separate"/>
            </w:r>
            <w:r w:rsidR="00061E2A">
              <w:rPr>
                <w:noProof/>
                <w:webHidden/>
              </w:rPr>
              <w:t>12</w:t>
            </w:r>
            <w:r w:rsidR="00061E2A">
              <w:rPr>
                <w:noProof/>
                <w:webHidden/>
              </w:rPr>
              <w:fldChar w:fldCharType="end"/>
            </w:r>
          </w:hyperlink>
        </w:p>
        <w:p w14:paraId="0E65FF2D" w14:textId="04C11555"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60" w:history="1">
            <w:r w:rsidR="00061E2A" w:rsidRPr="00EA491E">
              <w:rPr>
                <w:rStyle w:val="Hyperlink"/>
                <w:noProof/>
              </w:rPr>
              <w:t>Suraj Shaw</w:t>
            </w:r>
            <w:r w:rsidR="00061E2A">
              <w:rPr>
                <w:noProof/>
                <w:webHidden/>
              </w:rPr>
              <w:tab/>
            </w:r>
            <w:r w:rsidR="00061E2A">
              <w:rPr>
                <w:noProof/>
                <w:webHidden/>
              </w:rPr>
              <w:fldChar w:fldCharType="begin"/>
            </w:r>
            <w:r w:rsidR="00061E2A">
              <w:rPr>
                <w:noProof/>
                <w:webHidden/>
              </w:rPr>
              <w:instrText xml:space="preserve"> PAGEREF _Toc106711660 \h </w:instrText>
            </w:r>
            <w:r w:rsidR="00061E2A">
              <w:rPr>
                <w:noProof/>
                <w:webHidden/>
              </w:rPr>
            </w:r>
            <w:r w:rsidR="00061E2A">
              <w:rPr>
                <w:noProof/>
                <w:webHidden/>
              </w:rPr>
              <w:fldChar w:fldCharType="separate"/>
            </w:r>
            <w:r w:rsidR="00061E2A">
              <w:rPr>
                <w:noProof/>
                <w:webHidden/>
              </w:rPr>
              <w:t>12</w:t>
            </w:r>
            <w:r w:rsidR="00061E2A">
              <w:rPr>
                <w:noProof/>
                <w:webHidden/>
              </w:rPr>
              <w:fldChar w:fldCharType="end"/>
            </w:r>
          </w:hyperlink>
        </w:p>
        <w:p w14:paraId="79FB271A" w14:textId="68CF7C5A"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61" w:history="1">
            <w:r w:rsidR="00061E2A" w:rsidRPr="00EA491E">
              <w:rPr>
                <w:rStyle w:val="Hyperlink"/>
                <w:noProof/>
              </w:rPr>
              <w:t>Wiktoria Swoboda</w:t>
            </w:r>
            <w:r w:rsidR="00061E2A">
              <w:rPr>
                <w:noProof/>
                <w:webHidden/>
              </w:rPr>
              <w:tab/>
            </w:r>
            <w:r w:rsidR="00061E2A">
              <w:rPr>
                <w:noProof/>
                <w:webHidden/>
              </w:rPr>
              <w:fldChar w:fldCharType="begin"/>
            </w:r>
            <w:r w:rsidR="00061E2A">
              <w:rPr>
                <w:noProof/>
                <w:webHidden/>
              </w:rPr>
              <w:instrText xml:space="preserve"> PAGEREF _Toc106711661 \h </w:instrText>
            </w:r>
            <w:r w:rsidR="00061E2A">
              <w:rPr>
                <w:noProof/>
                <w:webHidden/>
              </w:rPr>
            </w:r>
            <w:r w:rsidR="00061E2A">
              <w:rPr>
                <w:noProof/>
                <w:webHidden/>
              </w:rPr>
              <w:fldChar w:fldCharType="separate"/>
            </w:r>
            <w:r w:rsidR="00061E2A">
              <w:rPr>
                <w:noProof/>
                <w:webHidden/>
              </w:rPr>
              <w:t>12</w:t>
            </w:r>
            <w:r w:rsidR="00061E2A">
              <w:rPr>
                <w:noProof/>
                <w:webHidden/>
              </w:rPr>
              <w:fldChar w:fldCharType="end"/>
            </w:r>
          </w:hyperlink>
        </w:p>
        <w:p w14:paraId="331814C5" w14:textId="77BE41BF"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62" w:history="1">
            <w:r w:rsidR="00061E2A" w:rsidRPr="00EA491E">
              <w:rPr>
                <w:rStyle w:val="Hyperlink"/>
                <w:noProof/>
              </w:rPr>
              <w:t>To Be Appointed</w:t>
            </w:r>
            <w:r w:rsidR="00061E2A">
              <w:rPr>
                <w:noProof/>
                <w:webHidden/>
              </w:rPr>
              <w:tab/>
            </w:r>
            <w:r w:rsidR="00061E2A">
              <w:rPr>
                <w:noProof/>
                <w:webHidden/>
              </w:rPr>
              <w:fldChar w:fldCharType="begin"/>
            </w:r>
            <w:r w:rsidR="00061E2A">
              <w:rPr>
                <w:noProof/>
                <w:webHidden/>
              </w:rPr>
              <w:instrText xml:space="preserve"> PAGEREF _Toc106711662 \h </w:instrText>
            </w:r>
            <w:r w:rsidR="00061E2A">
              <w:rPr>
                <w:noProof/>
                <w:webHidden/>
              </w:rPr>
            </w:r>
            <w:r w:rsidR="00061E2A">
              <w:rPr>
                <w:noProof/>
                <w:webHidden/>
              </w:rPr>
              <w:fldChar w:fldCharType="separate"/>
            </w:r>
            <w:r w:rsidR="00061E2A">
              <w:rPr>
                <w:noProof/>
                <w:webHidden/>
              </w:rPr>
              <w:t>13</w:t>
            </w:r>
            <w:r w:rsidR="00061E2A">
              <w:rPr>
                <w:noProof/>
                <w:webHidden/>
              </w:rPr>
              <w:fldChar w:fldCharType="end"/>
            </w:r>
          </w:hyperlink>
        </w:p>
        <w:p w14:paraId="3DE19B04" w14:textId="261EEBF1" w:rsidR="00061E2A" w:rsidRDefault="004801EF">
          <w:pPr>
            <w:pStyle w:val="TOC1"/>
            <w:tabs>
              <w:tab w:val="right" w:leader="dot" w:pos="13948"/>
            </w:tabs>
            <w:rPr>
              <w:rFonts w:asciiTheme="minorHAnsi" w:eastAsiaTheme="minorEastAsia" w:hAnsiTheme="minorHAnsi"/>
              <w:noProof/>
              <w:sz w:val="22"/>
              <w:szCs w:val="22"/>
              <w:lang w:eastAsia="en-GB"/>
            </w:rPr>
          </w:pPr>
          <w:hyperlink w:anchor="_Toc106711663" w:history="1">
            <w:r w:rsidR="00061E2A" w:rsidRPr="00EA491E">
              <w:rPr>
                <w:rStyle w:val="Hyperlink"/>
                <w:noProof/>
              </w:rPr>
              <w:t>College Contacts</w:t>
            </w:r>
            <w:r w:rsidR="00061E2A">
              <w:rPr>
                <w:noProof/>
                <w:webHidden/>
              </w:rPr>
              <w:tab/>
            </w:r>
            <w:r w:rsidR="00061E2A">
              <w:rPr>
                <w:noProof/>
                <w:webHidden/>
              </w:rPr>
              <w:fldChar w:fldCharType="begin"/>
            </w:r>
            <w:r w:rsidR="00061E2A">
              <w:rPr>
                <w:noProof/>
                <w:webHidden/>
              </w:rPr>
              <w:instrText xml:space="preserve"> PAGEREF _Toc106711663 \h </w:instrText>
            </w:r>
            <w:r w:rsidR="00061E2A">
              <w:rPr>
                <w:noProof/>
                <w:webHidden/>
              </w:rPr>
            </w:r>
            <w:r w:rsidR="00061E2A">
              <w:rPr>
                <w:noProof/>
                <w:webHidden/>
              </w:rPr>
              <w:fldChar w:fldCharType="separate"/>
            </w:r>
            <w:r w:rsidR="00061E2A">
              <w:rPr>
                <w:noProof/>
                <w:webHidden/>
              </w:rPr>
              <w:t>13</w:t>
            </w:r>
            <w:r w:rsidR="00061E2A">
              <w:rPr>
                <w:noProof/>
                <w:webHidden/>
              </w:rPr>
              <w:fldChar w:fldCharType="end"/>
            </w:r>
          </w:hyperlink>
        </w:p>
        <w:p w14:paraId="1304ACF1" w14:textId="2C23CFCD"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64" w:history="1">
            <w:r w:rsidR="00061E2A" w:rsidRPr="00EA491E">
              <w:rPr>
                <w:rStyle w:val="Hyperlink"/>
                <w:noProof/>
              </w:rPr>
              <w:t>To Be Confirmed</w:t>
            </w:r>
            <w:r w:rsidR="00061E2A">
              <w:rPr>
                <w:noProof/>
                <w:webHidden/>
              </w:rPr>
              <w:tab/>
            </w:r>
            <w:r w:rsidR="00061E2A">
              <w:rPr>
                <w:noProof/>
                <w:webHidden/>
              </w:rPr>
              <w:fldChar w:fldCharType="begin"/>
            </w:r>
            <w:r w:rsidR="00061E2A">
              <w:rPr>
                <w:noProof/>
                <w:webHidden/>
              </w:rPr>
              <w:instrText xml:space="preserve"> PAGEREF _Toc106711664 \h </w:instrText>
            </w:r>
            <w:r w:rsidR="00061E2A">
              <w:rPr>
                <w:noProof/>
                <w:webHidden/>
              </w:rPr>
            </w:r>
            <w:r w:rsidR="00061E2A">
              <w:rPr>
                <w:noProof/>
                <w:webHidden/>
              </w:rPr>
              <w:fldChar w:fldCharType="separate"/>
            </w:r>
            <w:r w:rsidR="00061E2A">
              <w:rPr>
                <w:noProof/>
                <w:webHidden/>
              </w:rPr>
              <w:t>13</w:t>
            </w:r>
            <w:r w:rsidR="00061E2A">
              <w:rPr>
                <w:noProof/>
                <w:webHidden/>
              </w:rPr>
              <w:fldChar w:fldCharType="end"/>
            </w:r>
          </w:hyperlink>
        </w:p>
        <w:p w14:paraId="356B4DC7" w14:textId="7EFB0E70"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65" w:history="1">
            <w:r w:rsidR="00061E2A" w:rsidRPr="00EA491E">
              <w:rPr>
                <w:rStyle w:val="Hyperlink"/>
                <w:noProof/>
              </w:rPr>
              <w:t>David Smith</w:t>
            </w:r>
            <w:r w:rsidR="00061E2A">
              <w:rPr>
                <w:noProof/>
                <w:webHidden/>
              </w:rPr>
              <w:tab/>
            </w:r>
            <w:r w:rsidR="00061E2A">
              <w:rPr>
                <w:noProof/>
                <w:webHidden/>
              </w:rPr>
              <w:fldChar w:fldCharType="begin"/>
            </w:r>
            <w:r w:rsidR="00061E2A">
              <w:rPr>
                <w:noProof/>
                <w:webHidden/>
              </w:rPr>
              <w:instrText xml:space="preserve"> PAGEREF _Toc106711665 \h </w:instrText>
            </w:r>
            <w:r w:rsidR="00061E2A">
              <w:rPr>
                <w:noProof/>
                <w:webHidden/>
              </w:rPr>
            </w:r>
            <w:r w:rsidR="00061E2A">
              <w:rPr>
                <w:noProof/>
                <w:webHidden/>
              </w:rPr>
              <w:fldChar w:fldCharType="separate"/>
            </w:r>
            <w:r w:rsidR="00061E2A">
              <w:rPr>
                <w:noProof/>
                <w:webHidden/>
              </w:rPr>
              <w:t>13</w:t>
            </w:r>
            <w:r w:rsidR="00061E2A">
              <w:rPr>
                <w:noProof/>
                <w:webHidden/>
              </w:rPr>
              <w:fldChar w:fldCharType="end"/>
            </w:r>
          </w:hyperlink>
        </w:p>
        <w:p w14:paraId="709395EB" w14:textId="1E3E04A1" w:rsidR="00061E2A" w:rsidRDefault="004801EF">
          <w:pPr>
            <w:pStyle w:val="TOC2"/>
            <w:tabs>
              <w:tab w:val="right" w:leader="dot" w:pos="13948"/>
            </w:tabs>
            <w:rPr>
              <w:rFonts w:asciiTheme="minorHAnsi" w:eastAsiaTheme="minorEastAsia" w:hAnsiTheme="minorHAnsi"/>
              <w:noProof/>
              <w:sz w:val="22"/>
              <w:szCs w:val="22"/>
              <w:lang w:eastAsia="en-GB"/>
            </w:rPr>
          </w:pPr>
          <w:hyperlink w:anchor="_Toc106711666" w:history="1">
            <w:r w:rsidR="00061E2A" w:rsidRPr="00EA491E">
              <w:rPr>
                <w:rStyle w:val="Hyperlink"/>
                <w:noProof/>
              </w:rPr>
              <w:t>Thomas Butcher</w:t>
            </w:r>
            <w:r w:rsidR="00061E2A">
              <w:rPr>
                <w:noProof/>
                <w:webHidden/>
              </w:rPr>
              <w:tab/>
            </w:r>
            <w:r w:rsidR="00061E2A">
              <w:rPr>
                <w:noProof/>
                <w:webHidden/>
              </w:rPr>
              <w:fldChar w:fldCharType="begin"/>
            </w:r>
            <w:r w:rsidR="00061E2A">
              <w:rPr>
                <w:noProof/>
                <w:webHidden/>
              </w:rPr>
              <w:instrText xml:space="preserve"> PAGEREF _Toc106711666 \h </w:instrText>
            </w:r>
            <w:r w:rsidR="00061E2A">
              <w:rPr>
                <w:noProof/>
                <w:webHidden/>
              </w:rPr>
            </w:r>
            <w:r w:rsidR="00061E2A">
              <w:rPr>
                <w:noProof/>
                <w:webHidden/>
              </w:rPr>
              <w:fldChar w:fldCharType="separate"/>
            </w:r>
            <w:r w:rsidR="00061E2A">
              <w:rPr>
                <w:noProof/>
                <w:webHidden/>
              </w:rPr>
              <w:t>14</w:t>
            </w:r>
            <w:r w:rsidR="00061E2A">
              <w:rPr>
                <w:noProof/>
                <w:webHidden/>
              </w:rPr>
              <w:fldChar w:fldCharType="end"/>
            </w:r>
          </w:hyperlink>
        </w:p>
        <w:p w14:paraId="6907389F" w14:textId="19543EC5" w:rsidR="00750A37" w:rsidRPr="002D642C" w:rsidRDefault="00750A37" w:rsidP="00762055">
          <w:r w:rsidRPr="002D642C">
            <w:rPr>
              <w:noProof/>
            </w:rPr>
            <w:fldChar w:fldCharType="end"/>
          </w:r>
        </w:p>
      </w:sdtContent>
    </w:sdt>
    <w:p w14:paraId="6B40EEC3" w14:textId="18EFADF8" w:rsidR="001706BD" w:rsidRPr="002D642C" w:rsidRDefault="001706BD" w:rsidP="00762055"/>
    <w:p w14:paraId="300BB6AF" w14:textId="7B33C1B5" w:rsidR="00CA6046" w:rsidRPr="002D642C" w:rsidRDefault="001706BD" w:rsidP="00762055">
      <w:pPr>
        <w:pStyle w:val="Heading1"/>
      </w:pPr>
      <w:r w:rsidRPr="002D642C">
        <w:rPr>
          <w:color w:val="auto"/>
          <w:sz w:val="24"/>
          <w:szCs w:val="24"/>
        </w:rPr>
        <w:br w:type="page"/>
      </w:r>
      <w:bookmarkStart w:id="1" w:name="_Toc106711633"/>
      <w:r w:rsidR="00587AAD" w:rsidRPr="002D642C">
        <w:lastRenderedPageBreak/>
        <w:t>Welcome</w:t>
      </w:r>
      <w:bookmarkEnd w:id="1"/>
    </w:p>
    <w:p w14:paraId="78D7824E" w14:textId="3F80C7D5" w:rsidR="00C40EB6" w:rsidRDefault="000604FB" w:rsidP="00762055">
      <w:r>
        <w:t xml:space="preserve">Congratulations </w:t>
      </w:r>
      <w:r w:rsidR="00C40EB6" w:rsidRPr="002D642C">
        <w:t xml:space="preserve">on being elected to be a Course Representative. Course Reps are </w:t>
      </w:r>
      <w:r w:rsidR="00A76A79" w:rsidRPr="002D642C">
        <w:t xml:space="preserve">key to ensuring that the student voice is heard </w:t>
      </w:r>
      <w:r w:rsidR="004447D2">
        <w:t xml:space="preserve">in every Department, and at every level, </w:t>
      </w:r>
      <w:r w:rsidR="00A76A79" w:rsidRPr="002D642C">
        <w:t xml:space="preserve">across the University. By listening to students, then working with academics to bring about changes, your actions </w:t>
      </w:r>
      <w:r w:rsidR="004D2293" w:rsidRPr="002D642C">
        <w:t xml:space="preserve">actively </w:t>
      </w:r>
      <w:r w:rsidR="00A76A79" w:rsidRPr="002D642C">
        <w:t xml:space="preserve">help </w:t>
      </w:r>
      <w:r w:rsidR="004D2293" w:rsidRPr="002D642C">
        <w:t xml:space="preserve">to </w:t>
      </w:r>
      <w:r w:rsidR="00A76A79" w:rsidRPr="002D642C">
        <w:t xml:space="preserve">enhance the quality of education </w:t>
      </w:r>
      <w:r w:rsidR="004D2293" w:rsidRPr="002D642C">
        <w:t>here at Brunel.</w:t>
      </w:r>
      <w:r w:rsidR="00A76A79" w:rsidRPr="002D642C">
        <w:t xml:space="preserve"> </w:t>
      </w:r>
    </w:p>
    <w:p w14:paraId="19BFD8D6" w14:textId="4A7F1FCD" w:rsidR="002D642C" w:rsidRPr="002D642C" w:rsidRDefault="002D642C" w:rsidP="00762055">
      <w:r w:rsidRPr="002D642C">
        <w:t>Being a Course Rep can be immensely rewarding. Much of the experience you obtain through being a Rep can be linked to personal development and employability. The graduate market is very competitive and prospective employers are looking for people who stand out and can demonstrate, with real examples, skills listed in CVs. As a Course Rep you get to put skills into action, such as communication, leadership, teamwork, problem solving, time management etc.</w:t>
      </w:r>
    </w:p>
    <w:p w14:paraId="699394C5" w14:textId="6E07058B" w:rsidR="00C40EB6" w:rsidRPr="002D642C" w:rsidRDefault="00587AAD" w:rsidP="00762055">
      <w:pPr>
        <w:pStyle w:val="Heading1"/>
      </w:pPr>
      <w:bookmarkStart w:id="2" w:name="_Toc106711634"/>
      <w:r w:rsidRPr="002D642C">
        <w:t>Introduction</w:t>
      </w:r>
      <w:bookmarkEnd w:id="2"/>
    </w:p>
    <w:p w14:paraId="6E0EEBB5" w14:textId="552817AF" w:rsidR="00A00C3C" w:rsidRPr="002D642C" w:rsidRDefault="00EB575D" w:rsidP="00762055">
      <w:r>
        <w:t xml:space="preserve">The </w:t>
      </w:r>
      <w:r w:rsidR="532EE769">
        <w:t>responsibilities</w:t>
      </w:r>
      <w:r>
        <w:t xml:space="preserve"> of Course Reps are: </w:t>
      </w:r>
    </w:p>
    <w:p w14:paraId="35522ED8" w14:textId="77777777" w:rsidR="00EB575D" w:rsidRPr="002D642C" w:rsidRDefault="00EB575D" w:rsidP="00762055">
      <w:pPr>
        <w:pStyle w:val="ListParagraph"/>
        <w:numPr>
          <w:ilvl w:val="0"/>
          <w:numId w:val="25"/>
        </w:numPr>
      </w:pPr>
      <w:r w:rsidRPr="002D642C">
        <w:t xml:space="preserve">To </w:t>
      </w:r>
      <w:r w:rsidRPr="004447D2">
        <w:rPr>
          <w:b/>
          <w:bCs/>
        </w:rPr>
        <w:t>collect feedback</w:t>
      </w:r>
      <w:r w:rsidRPr="002D642C">
        <w:t xml:space="preserve"> from your cohort and to </w:t>
      </w:r>
      <w:r w:rsidRPr="004447D2">
        <w:rPr>
          <w:b/>
          <w:bCs/>
        </w:rPr>
        <w:t>represent</w:t>
      </w:r>
      <w:r w:rsidRPr="002D642C">
        <w:t xml:space="preserve"> that to relevant academic and professional support staff.</w:t>
      </w:r>
    </w:p>
    <w:p w14:paraId="2CDBEC10" w14:textId="5D3B6323" w:rsidR="00EB575D" w:rsidRPr="002D642C" w:rsidRDefault="00EB575D" w:rsidP="00762055">
      <w:pPr>
        <w:pStyle w:val="ListParagraph"/>
        <w:numPr>
          <w:ilvl w:val="0"/>
          <w:numId w:val="25"/>
        </w:numPr>
      </w:pPr>
      <w:r w:rsidRPr="002D642C">
        <w:t xml:space="preserve">To ensure appropriate action is taken to address the concerns of students in your cohort (NB. this may be your cohort as a whole or a group within it </w:t>
      </w:r>
      <w:r w:rsidR="002D642C" w:rsidRPr="002D642C">
        <w:t>e.g.,</w:t>
      </w:r>
      <w:r w:rsidRPr="002D642C">
        <w:t xml:space="preserve"> dyslexic students). Here you may be required to </w:t>
      </w:r>
      <w:r w:rsidRPr="004447D2">
        <w:rPr>
          <w:b/>
          <w:bCs/>
        </w:rPr>
        <w:t>problem solve</w:t>
      </w:r>
      <w:r w:rsidRPr="002D642C">
        <w:t xml:space="preserve"> and </w:t>
      </w:r>
      <w:r w:rsidRPr="004447D2">
        <w:rPr>
          <w:b/>
          <w:bCs/>
        </w:rPr>
        <w:t>negotiate</w:t>
      </w:r>
      <w:r w:rsidRPr="002D642C">
        <w:t xml:space="preserve"> to bring about solutions that both your cohort and the associated academic and professional support staff find mutually agreeable. </w:t>
      </w:r>
    </w:p>
    <w:p w14:paraId="0BFBE241" w14:textId="77777777" w:rsidR="00EB575D" w:rsidRPr="002D642C" w:rsidRDefault="00EB575D" w:rsidP="00762055">
      <w:pPr>
        <w:pStyle w:val="ListParagraph"/>
        <w:numPr>
          <w:ilvl w:val="0"/>
          <w:numId w:val="25"/>
        </w:numPr>
      </w:pPr>
      <w:r w:rsidRPr="002D642C">
        <w:t xml:space="preserve">To </w:t>
      </w:r>
      <w:r w:rsidRPr="004447D2">
        <w:rPr>
          <w:b/>
          <w:bCs/>
        </w:rPr>
        <w:t>communicate</w:t>
      </w:r>
      <w:r w:rsidRPr="002D642C">
        <w:t xml:space="preserve"> to your cohort what your department are doing to address student concerns.</w:t>
      </w:r>
    </w:p>
    <w:p w14:paraId="5BDAA9DD" w14:textId="2DF72AE1" w:rsidR="00EB575D" w:rsidRPr="002D642C" w:rsidRDefault="00EB575D" w:rsidP="00762055">
      <w:pPr>
        <w:pStyle w:val="ListParagraph"/>
        <w:numPr>
          <w:ilvl w:val="0"/>
          <w:numId w:val="25"/>
        </w:numPr>
      </w:pPr>
      <w:r w:rsidRPr="002D642C">
        <w:t xml:space="preserve">To </w:t>
      </w:r>
      <w:r w:rsidRPr="004447D2">
        <w:rPr>
          <w:b/>
          <w:bCs/>
        </w:rPr>
        <w:t>collaborate</w:t>
      </w:r>
      <w:r w:rsidRPr="002D642C">
        <w:t xml:space="preserve"> with staff and other Reps to help overcome cross-course issues. </w:t>
      </w:r>
    </w:p>
    <w:p w14:paraId="69F65E38" w14:textId="7B56F1F3" w:rsidR="00EB575D" w:rsidRPr="002D642C" w:rsidRDefault="00EB575D" w:rsidP="00762055">
      <w:r w:rsidRPr="002D642C">
        <w:t xml:space="preserve">It is important to stress the role of a Course Rep is not to provide welfare support for students: when students bring welfare cases to you, please signpost them to the </w:t>
      </w:r>
      <w:hyperlink r:id="rId11" w:history="1">
        <w:r w:rsidRPr="002D642C">
          <w:rPr>
            <w:rStyle w:val="Hyperlink"/>
            <w:color w:val="auto"/>
          </w:rPr>
          <w:t>Student Support services</w:t>
        </w:r>
      </w:hyperlink>
      <w:r w:rsidRPr="002D642C">
        <w:t xml:space="preserve"> or the Student Union’s </w:t>
      </w:r>
      <w:hyperlink r:id="rId12" w:history="1">
        <w:r w:rsidRPr="002D642C">
          <w:rPr>
            <w:rStyle w:val="Hyperlink"/>
            <w:color w:val="auto"/>
          </w:rPr>
          <w:t xml:space="preserve">Advice </w:t>
        </w:r>
        <w:r w:rsidR="00E32E11">
          <w:rPr>
            <w:rStyle w:val="Hyperlink"/>
            <w:color w:val="auto"/>
          </w:rPr>
          <w:t>Service</w:t>
        </w:r>
      </w:hyperlink>
      <w:r w:rsidRPr="002D642C">
        <w:t xml:space="preserve"> who are trained to deal with such issues</w:t>
      </w:r>
      <w:r w:rsidR="0069410D" w:rsidRPr="002D642C">
        <w:t>.</w:t>
      </w:r>
    </w:p>
    <w:p w14:paraId="7343149C" w14:textId="10093674" w:rsidR="00241943" w:rsidRPr="002D642C" w:rsidRDefault="009C6412" w:rsidP="00762055">
      <w:r w:rsidRPr="002D642C">
        <w:t xml:space="preserve">This booklet aims to ensure that you </w:t>
      </w:r>
      <w:r w:rsidR="00EB575D" w:rsidRPr="002D642C">
        <w:t>have all the</w:t>
      </w:r>
      <w:r w:rsidRPr="002D642C">
        <w:t xml:space="preserve"> information you</w:t>
      </w:r>
      <w:r w:rsidR="00EB575D" w:rsidRPr="002D642C">
        <w:t xml:space="preserve"> could possibly</w:t>
      </w:r>
      <w:r w:rsidRPr="002D642C">
        <w:t xml:space="preserve"> need to be able to fulfil your role as a Course Rep. </w:t>
      </w:r>
    </w:p>
    <w:p w14:paraId="3BC31950" w14:textId="77777777" w:rsidR="00587AAD" w:rsidRPr="002D642C" w:rsidRDefault="00587AAD" w:rsidP="00762055">
      <w:pPr>
        <w:pStyle w:val="Heading1"/>
      </w:pPr>
      <w:bookmarkStart w:id="3" w:name="_Toc106711635"/>
      <w:r w:rsidRPr="002D642C">
        <w:lastRenderedPageBreak/>
        <w:t>Vice-President Colleges</w:t>
      </w:r>
      <w:bookmarkEnd w:id="3"/>
    </w:p>
    <w:p w14:paraId="4621984C" w14:textId="6483C9BB" w:rsidR="00241943" w:rsidRPr="002D642C" w:rsidRDefault="00F21FEF" w:rsidP="00762055">
      <w:r>
        <w:t>The Student</w:t>
      </w:r>
      <w:r w:rsidR="000C1EE5">
        <w:t xml:space="preserve">’s Union is lead by an elected full time Officer team who are </w:t>
      </w:r>
      <w:r w:rsidR="000C1EE5" w:rsidRPr="002D642C">
        <w:t>employed to work full time representing students.</w:t>
      </w:r>
      <w:r w:rsidR="000C1EE5">
        <w:t xml:space="preserve"> This team is made up of the Students’ Union President, a Vice-President for Student Activities, and a Vice-President for each of the three academic Colleges at Brunel</w:t>
      </w:r>
      <w:r w:rsidR="004E51A7">
        <w:t>:</w:t>
      </w:r>
    </w:p>
    <w:p w14:paraId="061C2561" w14:textId="774E5C5F" w:rsidR="00D9754B" w:rsidRPr="00762055" w:rsidRDefault="00DA6690" w:rsidP="00762055">
      <w:pPr>
        <w:pStyle w:val="ListParagraph"/>
        <w:numPr>
          <w:ilvl w:val="0"/>
          <w:numId w:val="42"/>
        </w:numPr>
        <w:rPr>
          <w:rStyle w:val="Hyperlink"/>
          <w:color w:val="auto"/>
        </w:rPr>
      </w:pPr>
      <w:r w:rsidRPr="002D642C">
        <w:fldChar w:fldCharType="begin"/>
      </w:r>
      <w:r w:rsidRPr="002D642C">
        <w:instrText xml:space="preserve"> HYPERLINK "https://brunelstudents.com/representation/vpcedps/" </w:instrText>
      </w:r>
      <w:r w:rsidRPr="002D642C">
        <w:fldChar w:fldCharType="separate"/>
      </w:r>
      <w:r w:rsidR="00241943" w:rsidRPr="00762055">
        <w:rPr>
          <w:rStyle w:val="Hyperlink"/>
          <w:color w:val="auto"/>
        </w:rPr>
        <w:t>Vice President College of Engineering, Design and Physical Sciences (VP CEDPS)</w:t>
      </w:r>
    </w:p>
    <w:p w14:paraId="543EAFAB" w14:textId="68F0599F" w:rsidR="00241943" w:rsidRPr="002D642C" w:rsidRDefault="00DA6690" w:rsidP="00762055">
      <w:pPr>
        <w:pStyle w:val="ListParagraph"/>
        <w:numPr>
          <w:ilvl w:val="0"/>
          <w:numId w:val="42"/>
        </w:numPr>
        <w:rPr>
          <w:rStyle w:val="Hyperlink"/>
          <w:color w:val="auto"/>
        </w:rPr>
      </w:pPr>
      <w:r w:rsidRPr="002D642C">
        <w:fldChar w:fldCharType="end"/>
      </w:r>
      <w:r w:rsidRPr="002D642C">
        <w:fldChar w:fldCharType="begin"/>
      </w:r>
      <w:r w:rsidRPr="002D642C">
        <w:instrText xml:space="preserve"> HYPERLINK "https://brunelstudents.com/representation/vpcbass/" </w:instrText>
      </w:r>
      <w:r w:rsidRPr="002D642C">
        <w:fldChar w:fldCharType="separate"/>
      </w:r>
      <w:r w:rsidR="004E51A7">
        <w:rPr>
          <w:rStyle w:val="Hyperlink"/>
          <w:color w:val="auto"/>
        </w:rPr>
        <w:t>Vice President C</w:t>
      </w:r>
      <w:r w:rsidR="00241943" w:rsidRPr="002D642C">
        <w:rPr>
          <w:rStyle w:val="Hyperlink"/>
          <w:color w:val="auto"/>
        </w:rPr>
        <w:t xml:space="preserve">ollege of Business, Arts and Social Sciences (VP CBASS) </w:t>
      </w:r>
    </w:p>
    <w:p w14:paraId="03E61D26" w14:textId="299823F5" w:rsidR="00241943" w:rsidRPr="00762055" w:rsidRDefault="00DA6690" w:rsidP="00762055">
      <w:pPr>
        <w:pStyle w:val="ListParagraph"/>
        <w:numPr>
          <w:ilvl w:val="0"/>
          <w:numId w:val="42"/>
        </w:numPr>
        <w:rPr>
          <w:rStyle w:val="Hyperlink"/>
          <w:color w:val="auto"/>
        </w:rPr>
      </w:pPr>
      <w:r w:rsidRPr="002D642C">
        <w:fldChar w:fldCharType="end"/>
      </w:r>
      <w:r w:rsidRPr="002D642C">
        <w:fldChar w:fldCharType="begin"/>
      </w:r>
      <w:r w:rsidRPr="002D642C">
        <w:instrText xml:space="preserve"> HYPERLINK "https://brunelstudents.com/representation/vpchls/" </w:instrText>
      </w:r>
      <w:r w:rsidRPr="002D642C">
        <w:fldChar w:fldCharType="separate"/>
      </w:r>
      <w:r w:rsidR="00241943" w:rsidRPr="00762055">
        <w:rPr>
          <w:rStyle w:val="Hyperlink"/>
          <w:color w:val="auto"/>
        </w:rPr>
        <w:t>Vice President College of Health</w:t>
      </w:r>
      <w:r w:rsidR="007C5F14" w:rsidRPr="00762055">
        <w:rPr>
          <w:rStyle w:val="Hyperlink"/>
          <w:color w:val="auto"/>
        </w:rPr>
        <w:t>, Medicine</w:t>
      </w:r>
      <w:r w:rsidR="00241943" w:rsidRPr="00762055">
        <w:rPr>
          <w:rStyle w:val="Hyperlink"/>
          <w:color w:val="auto"/>
        </w:rPr>
        <w:t xml:space="preserve"> and Life Sciences (VP CH</w:t>
      </w:r>
      <w:r w:rsidR="007C5F14" w:rsidRPr="00762055">
        <w:rPr>
          <w:rStyle w:val="Hyperlink"/>
          <w:color w:val="auto"/>
        </w:rPr>
        <w:t>M</w:t>
      </w:r>
      <w:r w:rsidR="00241943" w:rsidRPr="00762055">
        <w:rPr>
          <w:rStyle w:val="Hyperlink"/>
          <w:color w:val="auto"/>
        </w:rPr>
        <w:t xml:space="preserve">LS) </w:t>
      </w:r>
    </w:p>
    <w:p w14:paraId="41F9B068" w14:textId="3262A797" w:rsidR="00241943" w:rsidRPr="002D642C" w:rsidRDefault="00DA6690" w:rsidP="00762055">
      <w:r w:rsidRPr="002D642C">
        <w:fldChar w:fldCharType="end"/>
      </w:r>
      <w:r w:rsidR="00241943" w:rsidRPr="002D642C">
        <w:t xml:space="preserve">As part of their role, our College Vice-Presidents campaign on areas affecting students’ educational needs, including on developing the Student Rep project, learning and teaching, academic facilities and educational support facilities. </w:t>
      </w:r>
      <w:r w:rsidR="00E25FED" w:rsidRPr="002D642C">
        <w:t xml:space="preserve">They also work on broader campaigns on issues such as </w:t>
      </w:r>
      <w:r w:rsidRPr="002D642C">
        <w:t>Mental Health Awareness</w:t>
      </w:r>
      <w:r w:rsidR="00E25FED" w:rsidRPr="002D642C">
        <w:t xml:space="preserve">, </w:t>
      </w:r>
      <w:r w:rsidRPr="002D642C">
        <w:t>the Climate Emergency</w:t>
      </w:r>
      <w:r w:rsidR="00E25FED" w:rsidRPr="002D642C">
        <w:t xml:space="preserve"> and </w:t>
      </w:r>
      <w:r w:rsidRPr="002D642C">
        <w:t>Black Lives Matter.</w:t>
      </w:r>
    </w:p>
    <w:p w14:paraId="22F15834" w14:textId="04E3E37F" w:rsidR="00241943" w:rsidRPr="002D642C" w:rsidRDefault="00241943" w:rsidP="00762055">
      <w:r w:rsidRPr="002D642C">
        <w:t>The College Vice-President</w:t>
      </w:r>
      <w:r w:rsidR="004E51A7">
        <w:t xml:space="preserve">s also </w:t>
      </w:r>
      <w:r w:rsidRPr="002D642C">
        <w:t xml:space="preserve">represent students at a wide range of College Level and University Level meetings. </w:t>
      </w:r>
      <w:r w:rsidR="002F6C28" w:rsidRPr="002D642C">
        <w:t xml:space="preserve"> </w:t>
      </w:r>
    </w:p>
    <w:p w14:paraId="1464557A" w14:textId="05DAF499" w:rsidR="00B634BB" w:rsidRPr="002D642C" w:rsidRDefault="00587AAD" w:rsidP="00762055">
      <w:pPr>
        <w:pStyle w:val="Heading1"/>
      </w:pPr>
      <w:bookmarkStart w:id="4" w:name="_Toc106711636"/>
      <w:r w:rsidRPr="002D642C">
        <w:t>Induction and Returner Rep Training</w:t>
      </w:r>
      <w:bookmarkEnd w:id="4"/>
    </w:p>
    <w:p w14:paraId="4DC0A73C" w14:textId="77777777" w:rsidR="006857A6" w:rsidRPr="002D642C" w:rsidRDefault="002D642C" w:rsidP="00762055">
      <w:r w:rsidRPr="00174E05">
        <w:t xml:space="preserve">The Union provides Induction Training for all newly elected Reps and Returner Rep Training for all continuing and re-elected Reps. </w:t>
      </w:r>
      <w:r w:rsidR="006857A6" w:rsidRPr="002D642C">
        <w:t xml:space="preserve">Induction training goes over the sort of things you should be doing as a Rep and helps you gain a better understanding of the meetings you should be attending.  Returner Rep training seeks to help you take your role to the next level. </w:t>
      </w:r>
    </w:p>
    <w:p w14:paraId="6368CB70" w14:textId="7E7EEA2B" w:rsidR="002D642C" w:rsidRPr="0021555A" w:rsidRDefault="002D642C" w:rsidP="00762055">
      <w:r>
        <w:t xml:space="preserve">From October </w:t>
      </w:r>
      <w:r w:rsidR="0021555A">
        <w:t>10</w:t>
      </w:r>
      <w:r w:rsidR="0021555A" w:rsidRPr="0021555A">
        <w:rPr>
          <w:vertAlign w:val="superscript"/>
        </w:rPr>
        <w:t>th</w:t>
      </w:r>
      <w:r w:rsidR="0021555A">
        <w:t xml:space="preserve"> </w:t>
      </w:r>
      <w:r>
        <w:t xml:space="preserve">through to November </w:t>
      </w:r>
      <w:r w:rsidR="0021555A">
        <w:t>4</w:t>
      </w:r>
      <w:r w:rsidR="0021555A" w:rsidRPr="0021555A">
        <w:rPr>
          <w:vertAlign w:val="superscript"/>
        </w:rPr>
        <w:t>th</w:t>
      </w:r>
      <w:r>
        <w:t xml:space="preserve"> we will be running over 20 separate training sessions at a variety of different times. </w:t>
      </w:r>
      <w:r w:rsidR="0021555A">
        <w:t>Most</w:t>
      </w:r>
      <w:r>
        <w:t xml:space="preserve"> of the sessions will take place </w:t>
      </w:r>
      <w:r w:rsidR="0021555A">
        <w:t>in person but some will take place online</w:t>
      </w:r>
      <w:r>
        <w:t xml:space="preserve">. This is in order to make them as convenient as possible for </w:t>
      </w:r>
      <w:r w:rsidR="006857A6">
        <w:t>you</w:t>
      </w:r>
      <w:r>
        <w:t xml:space="preserve"> to attend. </w:t>
      </w:r>
    </w:p>
    <w:p w14:paraId="09BD9417" w14:textId="07DFFE3E" w:rsidR="00BB5234" w:rsidRPr="002D642C" w:rsidRDefault="002D642C" w:rsidP="1735E309">
      <w:pPr>
        <w:rPr>
          <w:highlight w:val="yellow"/>
        </w:rPr>
      </w:pPr>
      <w:r>
        <w:t>Attending one of these training sessions is a mandatory part of the Rep role: those who have not come along to one of these sessions may be removed from their post.</w:t>
      </w:r>
    </w:p>
    <w:p w14:paraId="399A129B" w14:textId="7DE6A594" w:rsidR="00276DC3" w:rsidRPr="002D642C" w:rsidRDefault="008A5261" w:rsidP="00762055">
      <w:pPr>
        <w:pStyle w:val="Heading1"/>
      </w:pPr>
      <w:bookmarkStart w:id="5" w:name="_Toc106711637"/>
      <w:r w:rsidRPr="002D642C">
        <w:lastRenderedPageBreak/>
        <w:t>Academic Meetings</w:t>
      </w:r>
      <w:bookmarkEnd w:id="5"/>
    </w:p>
    <w:p w14:paraId="37EF4B7B" w14:textId="36546A80" w:rsidR="00FC3722" w:rsidRPr="002D642C" w:rsidRDefault="0019705F" w:rsidP="00762055">
      <w:r>
        <w:t>As a Course Rep, you</w:t>
      </w:r>
      <w:r w:rsidR="00D26448">
        <w:t xml:space="preserve"> wi</w:t>
      </w:r>
      <w:r>
        <w:t>ll be</w:t>
      </w:r>
      <w:r w:rsidR="00BB5234">
        <w:t xml:space="preserve"> expected to represent the views of </w:t>
      </w:r>
      <w:r w:rsidR="00D26448">
        <w:t xml:space="preserve">your </w:t>
      </w:r>
      <w:r w:rsidR="00BB5234">
        <w:t xml:space="preserve">cohort at various </w:t>
      </w:r>
      <w:r w:rsidR="0920ACC0">
        <w:t>a</w:t>
      </w:r>
      <w:r w:rsidR="00BB5234">
        <w:t>cademic meetings</w:t>
      </w:r>
      <w:r>
        <w:t>:</w:t>
      </w:r>
      <w:r w:rsidR="00BB5234">
        <w:t xml:space="preserve"> Student Experience Committee (SEC) </w:t>
      </w:r>
      <w:r w:rsidR="00246F23">
        <w:t>m</w:t>
      </w:r>
      <w:r w:rsidR="00BB5234">
        <w:t>eetings (two times a year) and Board of Studies (BOS) meetings (once per term</w:t>
      </w:r>
      <w:r>
        <w:t>)</w:t>
      </w:r>
      <w:r w:rsidR="00BB5234">
        <w:t xml:space="preserve">. </w:t>
      </w:r>
      <w:r w:rsidR="00E25FED">
        <w:t>You are also expected to attend Open Forums</w:t>
      </w:r>
      <w:r w:rsidR="00DA6690">
        <w:t xml:space="preserve"> which are open to all students studying a </w:t>
      </w:r>
      <w:r w:rsidR="00D26448">
        <w:t xml:space="preserve">particular </w:t>
      </w:r>
      <w:r w:rsidR="00DA6690">
        <w:t>course</w:t>
      </w:r>
      <w:r w:rsidR="00E25FED">
        <w:t xml:space="preserve">. </w:t>
      </w:r>
      <w:r w:rsidR="09D1A39F">
        <w:t>T</w:t>
      </w:r>
      <w:r w:rsidR="00BB5234">
        <w:t xml:space="preserve">hese </w:t>
      </w:r>
      <w:r w:rsidR="00D26448">
        <w:t xml:space="preserve">meetings </w:t>
      </w:r>
      <w:r w:rsidR="00BB5234">
        <w:t xml:space="preserve">are useful </w:t>
      </w:r>
      <w:r w:rsidR="00D2657E">
        <w:t>for discussing</w:t>
      </w:r>
      <w:r w:rsidR="00BB5234">
        <w:t xml:space="preserve"> </w:t>
      </w:r>
      <w:r w:rsidR="00D2657E">
        <w:t xml:space="preserve">how to improve </w:t>
      </w:r>
      <w:r w:rsidR="00D26448">
        <w:t xml:space="preserve">the </w:t>
      </w:r>
      <w:r w:rsidR="00D2657E">
        <w:t>educational experience</w:t>
      </w:r>
      <w:r w:rsidR="00BB5234">
        <w:t xml:space="preserve">. Sometimes the University may want the opinion of students on something they are doing or planning to do and </w:t>
      </w:r>
      <w:r>
        <w:t xml:space="preserve">will </w:t>
      </w:r>
      <w:r w:rsidR="00BB5234">
        <w:t>use these meetings to get opinions and ideas.</w:t>
      </w:r>
    </w:p>
    <w:p w14:paraId="6F69B9A8" w14:textId="2660D7DC" w:rsidR="00972254" w:rsidRPr="002D642C" w:rsidRDefault="00972254" w:rsidP="00762055">
      <w:pPr>
        <w:pStyle w:val="Heading2"/>
        <w:rPr>
          <w:rStyle w:val="Heading2Char"/>
          <w:b/>
        </w:rPr>
      </w:pPr>
      <w:bookmarkStart w:id="6" w:name="_Toc106711638"/>
      <w:r w:rsidRPr="002D642C">
        <w:rPr>
          <w:rStyle w:val="Heading2Char"/>
          <w:b/>
        </w:rPr>
        <w:t>Open Forums</w:t>
      </w:r>
      <w:bookmarkEnd w:id="6"/>
    </w:p>
    <w:p w14:paraId="507BD81E" w14:textId="71DA4008" w:rsidR="00A742D5" w:rsidRPr="002D642C" w:rsidRDefault="00972254" w:rsidP="00762055">
      <w:pPr>
        <w:rPr>
          <w:b/>
          <w:sz w:val="28"/>
          <w:szCs w:val="28"/>
        </w:rPr>
      </w:pPr>
      <w:r w:rsidRPr="002D642C">
        <w:t>One Open Forum takes place for each course at the start of each academic year (before the end of week 4). Some courses may schedule additional Open Forum meetings later in the academic year. All students on a course (or on highly related courses) are invited to come along to discuss their thoughts and feelings about their course with their department.</w:t>
      </w:r>
      <w:r w:rsidRPr="002D642C">
        <w:rPr>
          <w:b/>
          <w:sz w:val="28"/>
          <w:szCs w:val="28"/>
        </w:rPr>
        <w:t xml:space="preserve">   </w:t>
      </w:r>
    </w:p>
    <w:p w14:paraId="44292CD9" w14:textId="120CA6E1" w:rsidR="00F73123" w:rsidRPr="002D642C" w:rsidRDefault="00F73123" w:rsidP="00762055">
      <w:pPr>
        <w:pStyle w:val="Heading2"/>
      </w:pPr>
      <w:bookmarkStart w:id="7" w:name="_Toc106711639"/>
      <w:r w:rsidRPr="002D642C">
        <w:t>Student Experience Committees</w:t>
      </w:r>
      <w:bookmarkEnd w:id="7"/>
    </w:p>
    <w:p w14:paraId="25F2995E" w14:textId="3A275BF8" w:rsidR="00A32609" w:rsidRPr="002D642C" w:rsidRDefault="00FC3722" w:rsidP="00762055">
      <w:r w:rsidRPr="002D642C">
        <w:t xml:space="preserve">One of your main responsibilities will be to attend Student Experience Committee meetings. Each division within a Department has a Student Experience Committee (SEC), reporting to the Department Management Board, and onwards to College Education Committee. </w:t>
      </w:r>
    </w:p>
    <w:p w14:paraId="024B6F0E" w14:textId="573C9474" w:rsidR="00BF7B49" w:rsidRPr="002D642C" w:rsidRDefault="00BF7B49" w:rsidP="00762055">
      <w:pPr>
        <w:pStyle w:val="Heading3"/>
      </w:pPr>
      <w:bookmarkStart w:id="8" w:name="_Toc106711640"/>
      <w:r w:rsidRPr="002D642C">
        <w:t>What is the Student Experience Committee for?</w:t>
      </w:r>
      <w:bookmarkEnd w:id="8"/>
      <w:r w:rsidRPr="002D642C">
        <w:t xml:space="preserve"> </w:t>
      </w:r>
    </w:p>
    <w:p w14:paraId="2D3BEAE7" w14:textId="419AFBB7" w:rsidR="00F73123" w:rsidRPr="002D642C" w:rsidRDefault="00FC3722" w:rsidP="00762055">
      <w:r w:rsidRPr="002D642C">
        <w:t>Student Experience Committee meeting</w:t>
      </w:r>
      <w:r w:rsidR="00BF7B49" w:rsidRPr="002D642C">
        <w:t>s</w:t>
      </w:r>
      <w:r w:rsidRPr="002D642C">
        <w:t xml:space="preserve"> </w:t>
      </w:r>
      <w:r w:rsidR="00BF7B49" w:rsidRPr="002D642C">
        <w:t xml:space="preserve">are </w:t>
      </w:r>
      <w:r w:rsidRPr="002D642C">
        <w:t xml:space="preserve">your opportunity to reflect and give feedback on </w:t>
      </w:r>
      <w:r w:rsidR="00BF7B49" w:rsidRPr="002D642C">
        <w:t xml:space="preserve">the </w:t>
      </w:r>
      <w:r w:rsidRPr="002D642C">
        <w:t xml:space="preserve">overall academic experience </w:t>
      </w:r>
      <w:r w:rsidR="00577153" w:rsidRPr="002D642C">
        <w:t>of the cohort you</w:t>
      </w:r>
      <w:r w:rsidR="00BF7B49" w:rsidRPr="002D642C">
        <w:t xml:space="preserve"> represent </w:t>
      </w:r>
      <w:r w:rsidRPr="002D642C">
        <w:t xml:space="preserve">so </w:t>
      </w:r>
      <w:r w:rsidR="00BF7B49" w:rsidRPr="002D642C">
        <w:t xml:space="preserve">that academic and professional staff involved with the delivery of the course </w:t>
      </w:r>
      <w:r w:rsidRPr="002D642C">
        <w:t xml:space="preserve">can work </w:t>
      </w:r>
      <w:r w:rsidR="00BF7B49" w:rsidRPr="002D642C">
        <w:t xml:space="preserve">in partnership with you </w:t>
      </w:r>
      <w:r w:rsidRPr="002D642C">
        <w:t xml:space="preserve">to make </w:t>
      </w:r>
      <w:r w:rsidR="00DA6690" w:rsidRPr="002D642C">
        <w:t>things</w:t>
      </w:r>
      <w:r w:rsidRPr="002D642C">
        <w:t xml:space="preserve"> better.</w:t>
      </w:r>
      <w:r w:rsidR="00BF7B49" w:rsidRPr="002D642C">
        <w:t xml:space="preserve"> Topics covered at an SEC meeting could include the provision of library books, the size of teaching spaces, </w:t>
      </w:r>
      <w:r w:rsidR="00577153" w:rsidRPr="002D642C">
        <w:t xml:space="preserve">the </w:t>
      </w:r>
      <w:r w:rsidR="00BF7B49" w:rsidRPr="002D642C">
        <w:t>timetabling of lectures, the running of personal tutoring sessions</w:t>
      </w:r>
      <w:r w:rsidR="00577153" w:rsidRPr="002D642C">
        <w:t>,</w:t>
      </w:r>
      <w:r w:rsidR="00BF7B49" w:rsidRPr="002D642C">
        <w:t xml:space="preserve"> etc.</w:t>
      </w:r>
    </w:p>
    <w:p w14:paraId="44191EF0" w14:textId="0F039FBC" w:rsidR="00FC3722" w:rsidRPr="002D642C" w:rsidRDefault="00FC3722" w:rsidP="00762055">
      <w:pPr>
        <w:pStyle w:val="Heading3"/>
      </w:pPr>
      <w:bookmarkStart w:id="9" w:name="_Toc106711641"/>
      <w:r w:rsidRPr="002D642C">
        <w:t>How formal are these meetings?</w:t>
      </w:r>
      <w:bookmarkEnd w:id="9"/>
      <w:r w:rsidRPr="002D642C">
        <w:t xml:space="preserve"> </w:t>
      </w:r>
    </w:p>
    <w:p w14:paraId="4329B73C" w14:textId="5CD3F37F" w:rsidR="00A742D5" w:rsidRPr="002D642C" w:rsidRDefault="00FC3722" w:rsidP="00762055">
      <w:r>
        <w:t xml:space="preserve">Although Student Experience Committee meetings can be run in a </w:t>
      </w:r>
      <w:r w:rsidR="00F7263D">
        <w:t xml:space="preserve">variety </w:t>
      </w:r>
      <w:r>
        <w:t>of ways</w:t>
      </w:r>
      <w:r w:rsidR="00DA6690">
        <w:t>,</w:t>
      </w:r>
      <w:r>
        <w:t xml:space="preserve"> they </w:t>
      </w:r>
      <w:r w:rsidR="00DA6690">
        <w:t xml:space="preserve">all </w:t>
      </w:r>
      <w:r>
        <w:t xml:space="preserve">have a set agenda so that the meeting retains a structure and runs to time.  A Student Experience Committee meeting, like any other meeting, is not a free for all and therefore you should go </w:t>
      </w:r>
      <w:r>
        <w:lastRenderedPageBreak/>
        <w:t xml:space="preserve">prepared knowing what </w:t>
      </w:r>
      <w:r w:rsidR="00577153">
        <w:t xml:space="preserve">issues </w:t>
      </w:r>
      <w:r>
        <w:t>you are going to raise and what else is on the agenda to be discussed.  If any papers are circulated with the agenda then you should read these before the meeting.</w:t>
      </w:r>
    </w:p>
    <w:p w14:paraId="3166BA00" w14:textId="5F708D0D" w:rsidR="00A742D5" w:rsidRPr="002D642C" w:rsidRDefault="00D2657E" w:rsidP="00762055">
      <w:pPr>
        <w:pStyle w:val="Heading3"/>
      </w:pPr>
      <w:bookmarkStart w:id="10" w:name="_Toc106711642"/>
      <w:r w:rsidRPr="002D642C">
        <w:t>Student Experience Committee Co-chairs</w:t>
      </w:r>
      <w:bookmarkEnd w:id="10"/>
    </w:p>
    <w:p w14:paraId="3981FA70" w14:textId="45EA9E72" w:rsidR="00A742D5" w:rsidRPr="002D642C" w:rsidRDefault="00A742D5" w:rsidP="00762055">
      <w:r w:rsidRPr="002D642C">
        <w:t xml:space="preserve">As shown in the </w:t>
      </w:r>
      <w:hyperlink r:id="rId13" w:history="1">
        <w:r w:rsidRPr="002D642C">
          <w:rPr>
            <w:rStyle w:val="Hyperlink"/>
            <w:color w:val="auto"/>
          </w:rPr>
          <w:t>terms of reference</w:t>
        </w:r>
      </w:hyperlink>
      <w:r w:rsidRPr="002D642C">
        <w:t>, a Course Rep should Co-chair the SEC alongside an academic. Student Co-chairs should:</w:t>
      </w:r>
    </w:p>
    <w:p w14:paraId="4A715D4C" w14:textId="3A2DA96F" w:rsidR="00A742D5" w:rsidRPr="002D642C" w:rsidRDefault="00A742D5" w:rsidP="00762055">
      <w:pPr>
        <w:pStyle w:val="ListParagraph"/>
        <w:numPr>
          <w:ilvl w:val="0"/>
          <w:numId w:val="24"/>
        </w:numPr>
      </w:pPr>
      <w:r w:rsidRPr="002D642C">
        <w:t>Meet with the academic Co-chair of the relevant committee prior to the meeting to discuss the agenda and to prioritise items.</w:t>
      </w:r>
    </w:p>
    <w:p w14:paraId="7A1518CD" w14:textId="77777777" w:rsidR="00A742D5" w:rsidRPr="002D642C" w:rsidRDefault="00A742D5" w:rsidP="00762055">
      <w:pPr>
        <w:pStyle w:val="ListParagraph"/>
        <w:numPr>
          <w:ilvl w:val="0"/>
          <w:numId w:val="24"/>
        </w:numPr>
      </w:pPr>
      <w:r w:rsidRPr="002D642C">
        <w:t>Share responsibility with the academic Co-chair for making sure minutes and action lists are released promptly following a meeting.</w:t>
      </w:r>
    </w:p>
    <w:p w14:paraId="16657BC4" w14:textId="77777777" w:rsidR="00A742D5" w:rsidRPr="002D642C" w:rsidRDefault="00A742D5" w:rsidP="00762055">
      <w:pPr>
        <w:pStyle w:val="ListParagraph"/>
        <w:numPr>
          <w:ilvl w:val="0"/>
          <w:numId w:val="24"/>
        </w:numPr>
      </w:pPr>
      <w:r w:rsidRPr="002D642C">
        <w:t>Share responsibility for chairing the SEC meetings with the academic Co-chair (</w:t>
      </w:r>
      <w:r w:rsidRPr="002D642C">
        <w:rPr>
          <w:i/>
        </w:rPr>
        <w:t>if the student Co-chair so wishes</w:t>
      </w:r>
      <w:r w:rsidRPr="002D642C">
        <w:t>).</w:t>
      </w:r>
    </w:p>
    <w:p w14:paraId="70B04073" w14:textId="20C82613" w:rsidR="0060185D" w:rsidRPr="0060185D" w:rsidRDefault="00A742D5" w:rsidP="00762055">
      <w:pPr>
        <w:pStyle w:val="ListParagraph"/>
        <w:numPr>
          <w:ilvl w:val="0"/>
          <w:numId w:val="24"/>
        </w:numPr>
      </w:pPr>
      <w:r w:rsidRPr="002D642C">
        <w:t>Attend Department Management Board (</w:t>
      </w:r>
      <w:r w:rsidRPr="001D3690">
        <w:rPr>
          <w:i/>
        </w:rPr>
        <w:t>in addition to their mandatory SEC and BOS meetings</w:t>
      </w:r>
      <w:r w:rsidRPr="002D642C">
        <w:t>)</w:t>
      </w:r>
      <w:r w:rsidR="0060185D">
        <w:t xml:space="preserve">. </w:t>
      </w:r>
    </w:p>
    <w:p w14:paraId="25D74A5C" w14:textId="11D1DBF4" w:rsidR="00FC3722" w:rsidRPr="002D642C" w:rsidRDefault="00FC3722" w:rsidP="00762055">
      <w:pPr>
        <w:pStyle w:val="Heading2"/>
      </w:pPr>
      <w:bookmarkStart w:id="11" w:name="_Toc300922046"/>
      <w:bookmarkStart w:id="12" w:name="_Toc106711643"/>
      <w:bookmarkStart w:id="13" w:name="_Hlk49945856"/>
      <w:r w:rsidRPr="002D642C">
        <w:t>Board of Studies</w:t>
      </w:r>
      <w:bookmarkEnd w:id="11"/>
      <w:bookmarkEnd w:id="12"/>
    </w:p>
    <w:bookmarkEnd w:id="13"/>
    <w:p w14:paraId="448779B0" w14:textId="118B99FC" w:rsidR="00FC3722" w:rsidRPr="002D642C" w:rsidRDefault="00FC3722" w:rsidP="00762055">
      <w:r w:rsidRPr="002D642C">
        <w:t>In addition to attending Student Experience Committee meetings, as a Course Rep, you are also required to represent your cohort at Board of Studies Meetings. Each Course/ group of Courses have a Board of Studies (BOS), reporting to the Department Management Board, and onwards to College Education Committee.</w:t>
      </w:r>
    </w:p>
    <w:p w14:paraId="1C541C32" w14:textId="66D7BB6F" w:rsidR="00FC3722" w:rsidRPr="002D642C" w:rsidRDefault="00FC3722" w:rsidP="00762055">
      <w:pPr>
        <w:pStyle w:val="Heading3"/>
      </w:pPr>
      <w:bookmarkStart w:id="14" w:name="_Toc106711644"/>
      <w:r w:rsidRPr="002D642C">
        <w:t>What is a Board of Stud</w:t>
      </w:r>
      <w:r w:rsidR="00101ECC" w:rsidRPr="002D642C">
        <w:t>ies</w:t>
      </w:r>
      <w:r w:rsidRPr="002D642C">
        <w:t xml:space="preserve"> for?</w:t>
      </w:r>
      <w:bookmarkEnd w:id="14"/>
    </w:p>
    <w:p w14:paraId="2FB89D3D" w14:textId="343F043B" w:rsidR="00FC3722" w:rsidRPr="002D642C" w:rsidRDefault="00FC3722" w:rsidP="00762055">
      <w:r w:rsidRPr="002D642C">
        <w:t>The purpose of a Board of Stud</w:t>
      </w:r>
      <w:r w:rsidR="00E353D7" w:rsidRPr="002D642C">
        <w:t>ies</w:t>
      </w:r>
      <w:r w:rsidRPr="002D642C">
        <w:t xml:space="preserve"> meeting is to provide a forum for student and staff representatives to discuss teaching, learning and support issues in an open manner within the framework of a formal structure. Contrary to the Student Experience Committee which looks at everything that affects </w:t>
      </w:r>
      <w:r w:rsidR="00101ECC" w:rsidRPr="002D642C">
        <w:t xml:space="preserve">the </w:t>
      </w:r>
      <w:r w:rsidRPr="002D642C">
        <w:t xml:space="preserve">overall academic experience, the focus of this meeting is course content.   </w:t>
      </w:r>
    </w:p>
    <w:p w14:paraId="5874EB33" w14:textId="631E6B58" w:rsidR="00FC3722" w:rsidRPr="002D642C" w:rsidRDefault="00FC3722" w:rsidP="00762055">
      <w:pPr>
        <w:pStyle w:val="Heading3"/>
      </w:pPr>
      <w:bookmarkStart w:id="15" w:name="_Toc106711645"/>
      <w:r w:rsidRPr="002D642C">
        <w:t>How formal are these meetings?</w:t>
      </w:r>
      <w:bookmarkEnd w:id="15"/>
      <w:r w:rsidRPr="002D642C">
        <w:t xml:space="preserve"> </w:t>
      </w:r>
    </w:p>
    <w:p w14:paraId="5F28E732" w14:textId="074C15EC" w:rsidR="00627AC0" w:rsidRPr="002D642C" w:rsidRDefault="00FC3722" w:rsidP="00762055">
      <w:r>
        <w:t>Similar to Student Experience Committee</w:t>
      </w:r>
      <w:r w:rsidR="00101ECC">
        <w:t xml:space="preserve"> meetings</w:t>
      </w:r>
      <w:r>
        <w:t>, Board of Stud</w:t>
      </w:r>
      <w:r w:rsidR="00101ECC">
        <w:t>ies</w:t>
      </w:r>
      <w:r>
        <w:t xml:space="preserve"> meetings can be run in different ways</w:t>
      </w:r>
      <w:r w:rsidR="00101ECC">
        <w:t xml:space="preserve"> although </w:t>
      </w:r>
      <w:r>
        <w:t>they will still have a set agenda so that the meeting retains a structure and runs to time. If any papers are circulated with the agenda</w:t>
      </w:r>
      <w:r w:rsidR="00101ECC">
        <w:t>,</w:t>
      </w:r>
      <w:r>
        <w:t xml:space="preserve"> you should read these before the meeting. </w:t>
      </w:r>
    </w:p>
    <w:p w14:paraId="72686950" w14:textId="6F4DFBEE" w:rsidR="0074703C" w:rsidRPr="002D642C" w:rsidRDefault="00F81CD0" w:rsidP="00762055">
      <w:pPr>
        <w:pStyle w:val="Heading2"/>
      </w:pPr>
      <w:bookmarkStart w:id="16" w:name="_Toc106711646"/>
      <w:r w:rsidRPr="002D642C">
        <w:lastRenderedPageBreak/>
        <w:t>Department Management Board</w:t>
      </w:r>
      <w:bookmarkEnd w:id="16"/>
    </w:p>
    <w:p w14:paraId="73EFB1E1" w14:textId="7FC43A96" w:rsidR="00101ECC" w:rsidRPr="002D642C" w:rsidRDefault="00A35B82" w:rsidP="00762055">
      <w:r w:rsidRPr="002D642C">
        <w:t xml:space="preserve">The Department Management Board (DMB) provides the focus for the development and monitoring of the Department’s </w:t>
      </w:r>
      <w:r w:rsidR="00E353D7" w:rsidRPr="002D642C">
        <w:t xml:space="preserve">learning and teaching, quality assurance and enhancement, </w:t>
      </w:r>
      <w:r w:rsidR="00736D1D" w:rsidRPr="002D642C">
        <w:t xml:space="preserve">and </w:t>
      </w:r>
      <w:r w:rsidR="00E353D7" w:rsidRPr="002D642C">
        <w:t>r</w:t>
      </w:r>
      <w:r w:rsidRPr="002D642C">
        <w:t xml:space="preserve">esearch </w:t>
      </w:r>
      <w:r w:rsidR="00E353D7" w:rsidRPr="002D642C">
        <w:t>strategy</w:t>
      </w:r>
      <w:r w:rsidR="00E4247A">
        <w:t>. It evaluates</w:t>
      </w:r>
      <w:r w:rsidR="00E353D7" w:rsidRPr="002D642C">
        <w:t xml:space="preserve"> these areas against </w:t>
      </w:r>
      <w:r w:rsidRPr="002D642C">
        <w:t>relevant key performance indicators. A DMB receives and considers reports from Student Experience Committees, Boards of Stud</w:t>
      </w:r>
      <w:r w:rsidR="00101ECC" w:rsidRPr="002D642C">
        <w:t>ies</w:t>
      </w:r>
      <w:r w:rsidRPr="002D642C">
        <w:t xml:space="preserve">, all Research Committees, and External Advisory Board(s) (where appropriate). Student Experience Committee Co-chairs should attend </w:t>
      </w:r>
      <w:r w:rsidR="00E353D7" w:rsidRPr="002D642C">
        <w:t>the corresponding DMB meetings for their department</w:t>
      </w:r>
      <w:r w:rsidRPr="002D642C">
        <w:t xml:space="preserve">. </w:t>
      </w:r>
    </w:p>
    <w:p w14:paraId="036C0FCE" w14:textId="1F1E0514" w:rsidR="00325DB8" w:rsidRPr="002D642C" w:rsidRDefault="008A5261" w:rsidP="00762055">
      <w:pPr>
        <w:pStyle w:val="Heading1"/>
      </w:pPr>
      <w:bookmarkStart w:id="17" w:name="_Toc106711647"/>
      <w:r w:rsidRPr="002D642C">
        <w:t>Course Rep Elections</w:t>
      </w:r>
      <w:bookmarkEnd w:id="17"/>
    </w:p>
    <w:p w14:paraId="38E0057F" w14:textId="0FEE2A07" w:rsidR="00B10D87" w:rsidRPr="002D642C" w:rsidRDefault="00B10D87" w:rsidP="00762055">
      <w:r w:rsidRPr="002D642C">
        <w:t xml:space="preserve">Elections for Level </w:t>
      </w:r>
      <w:r w:rsidR="00697F08" w:rsidRPr="002D642C">
        <w:t>4</w:t>
      </w:r>
      <w:r w:rsidR="0060185D">
        <w:t>, Level 6</w:t>
      </w:r>
      <w:r w:rsidRPr="002D642C">
        <w:t xml:space="preserve"> and P</w:t>
      </w:r>
      <w:r w:rsidR="005007A6" w:rsidRPr="002D642C">
        <w:t>ostgraduate Taught (P</w:t>
      </w:r>
      <w:r w:rsidRPr="002D642C">
        <w:t>GT</w:t>
      </w:r>
      <w:r w:rsidR="005007A6" w:rsidRPr="002D642C">
        <w:t>)</w:t>
      </w:r>
      <w:r w:rsidRPr="002D642C">
        <w:t xml:space="preserve"> students take place at the start of the academic year</w:t>
      </w:r>
      <w:r w:rsidR="002C2AAE" w:rsidRPr="002D642C">
        <w:t xml:space="preserve">. </w:t>
      </w:r>
      <w:r w:rsidRPr="002D642C">
        <w:t xml:space="preserve">Those elected at the start of their </w:t>
      </w:r>
      <w:r w:rsidR="006E35B3" w:rsidRPr="002D642C">
        <w:t>L</w:t>
      </w:r>
      <w:r w:rsidRPr="002D642C">
        <w:t xml:space="preserve">evel </w:t>
      </w:r>
      <w:r w:rsidR="00697F08" w:rsidRPr="002D642C">
        <w:t>4</w:t>
      </w:r>
      <w:r w:rsidRPr="002D642C">
        <w:t xml:space="preserve"> </w:t>
      </w:r>
      <w:r w:rsidR="006E35B3" w:rsidRPr="002D642C">
        <w:t xml:space="preserve">studies </w:t>
      </w:r>
      <w:r w:rsidRPr="002D642C">
        <w:t xml:space="preserve">remain in post until the end of </w:t>
      </w:r>
      <w:r w:rsidR="006E35B3" w:rsidRPr="002D642C">
        <w:t>L</w:t>
      </w:r>
      <w:r w:rsidRPr="002D642C">
        <w:t xml:space="preserve">evel </w:t>
      </w:r>
      <w:r w:rsidR="00697F08" w:rsidRPr="002D642C">
        <w:t>5</w:t>
      </w:r>
      <w:r w:rsidRPr="002D642C">
        <w:t xml:space="preserve">. </w:t>
      </w:r>
      <w:r w:rsidR="00437E00" w:rsidRPr="002D642C">
        <w:t>Similarly, those elected at the start of their PGT degree remain in post for up to 2 years</w:t>
      </w:r>
      <w:r w:rsidR="006E35B3" w:rsidRPr="002D642C">
        <w:t xml:space="preserve"> dependant on the duration of the</w:t>
      </w:r>
      <w:r w:rsidR="005007A6" w:rsidRPr="002D642C">
        <w:t xml:space="preserve">ir </w:t>
      </w:r>
      <w:r w:rsidR="006E35B3" w:rsidRPr="002D642C">
        <w:t>programme</w:t>
      </w:r>
      <w:r w:rsidR="00437E00" w:rsidRPr="002D642C">
        <w:t xml:space="preserve">. </w:t>
      </w:r>
    </w:p>
    <w:p w14:paraId="4464D527" w14:textId="638FC337" w:rsidR="0070199A" w:rsidRPr="002D642C" w:rsidRDefault="003963B3" w:rsidP="00762055">
      <w:pPr>
        <w:pStyle w:val="Heading2"/>
      </w:pPr>
      <w:bookmarkStart w:id="18" w:name="_Toc106711648"/>
      <w:r w:rsidRPr="002D642C">
        <w:t>By-elections</w:t>
      </w:r>
      <w:bookmarkEnd w:id="18"/>
    </w:p>
    <w:p w14:paraId="6B521B79" w14:textId="6E3713A7" w:rsidR="003963B3" w:rsidRPr="002D642C" w:rsidRDefault="0060185D" w:rsidP="00762055">
      <w:r>
        <w:t>Course</w:t>
      </w:r>
      <w:r w:rsidR="00910E30">
        <w:t xml:space="preserve"> </w:t>
      </w:r>
      <w:r w:rsidR="00431373">
        <w:t>Rep</w:t>
      </w:r>
      <w:r w:rsidR="00910E30">
        <w:t xml:space="preserve"> b</w:t>
      </w:r>
      <w:r w:rsidR="003963B3">
        <w:t xml:space="preserve">y-elections can be held at any time during the year. If a student from a course with a vacant </w:t>
      </w:r>
      <w:r w:rsidR="00431373">
        <w:t>Course Rep</w:t>
      </w:r>
      <w:r w:rsidR="003963B3">
        <w:t xml:space="preserve"> post wishes to stand for the position, they should contact the</w:t>
      </w:r>
      <w:r w:rsidR="00DF7690">
        <w:t xml:space="preserve">ir </w:t>
      </w:r>
      <w:r w:rsidR="000A6485">
        <w:t>Course Director</w:t>
      </w:r>
      <w:r w:rsidR="00DF7690">
        <w:t xml:space="preserve"> (in the first instance)</w:t>
      </w:r>
      <w:r w:rsidR="003963B3">
        <w:t xml:space="preserve"> so they can organise a by-election. </w:t>
      </w:r>
      <w:r w:rsidR="006D148C">
        <w:t>Students can find out</w:t>
      </w:r>
      <w:r w:rsidR="00E4247A">
        <w:t xml:space="preserve"> if there is a vacant Rep position for their Course</w:t>
      </w:r>
      <w:r w:rsidR="006D148C">
        <w:t xml:space="preserve"> on the </w:t>
      </w:r>
      <w:r w:rsidR="5DF42BFC">
        <w:t>Student Rep section of the Union Website.</w:t>
      </w:r>
    </w:p>
    <w:p w14:paraId="031D371D" w14:textId="22D02DF0" w:rsidR="007B0E77" w:rsidRPr="002D642C" w:rsidRDefault="003963B3" w:rsidP="00762055">
      <w:r w:rsidRPr="002D642C">
        <w:t xml:space="preserve">As with our main </w:t>
      </w:r>
      <w:r w:rsidR="00431373" w:rsidRPr="002D642C">
        <w:t>Rep</w:t>
      </w:r>
      <w:r w:rsidRPr="002D642C">
        <w:t xml:space="preserve"> elections, </w:t>
      </w:r>
      <w:r w:rsidR="00431373" w:rsidRPr="002D642C">
        <w:t>Course Rep</w:t>
      </w:r>
      <w:r w:rsidRPr="002D642C">
        <w:t xml:space="preserve"> by-elections are held in class</w:t>
      </w:r>
      <w:r w:rsidR="00B16E24" w:rsidRPr="002D642C">
        <w:t xml:space="preserve">. </w:t>
      </w:r>
    </w:p>
    <w:p w14:paraId="010453F1" w14:textId="799A66B0" w:rsidR="001E797B" w:rsidRPr="002D642C" w:rsidRDefault="00A4500D" w:rsidP="1735E309">
      <w:pPr>
        <w:rPr>
          <w:b/>
          <w:bCs/>
        </w:rPr>
      </w:pPr>
      <w:r w:rsidRPr="061DD7B7">
        <w:rPr>
          <w:b/>
          <w:bCs/>
        </w:rPr>
        <w:t xml:space="preserve">Removing </w:t>
      </w:r>
      <w:r w:rsidR="00431373" w:rsidRPr="061DD7B7">
        <w:rPr>
          <w:b/>
          <w:bCs/>
        </w:rPr>
        <w:t>Rep</w:t>
      </w:r>
      <w:r w:rsidR="001B089F" w:rsidRPr="061DD7B7">
        <w:rPr>
          <w:b/>
          <w:bCs/>
        </w:rPr>
        <w:t>s</w:t>
      </w:r>
      <w:r w:rsidRPr="061DD7B7">
        <w:rPr>
          <w:b/>
          <w:bCs/>
        </w:rPr>
        <w:t xml:space="preserve"> from post</w:t>
      </w:r>
      <w:r w:rsidR="241FCB00" w:rsidRPr="061DD7B7">
        <w:rPr>
          <w:b/>
          <w:bCs/>
        </w:rPr>
        <w:t>:</w:t>
      </w:r>
    </w:p>
    <w:p w14:paraId="2EB0676D" w14:textId="5E9E7BE8" w:rsidR="001E797B" w:rsidRPr="002D642C" w:rsidRDefault="001E797B" w:rsidP="00762055">
      <w:r w:rsidRPr="002D642C">
        <w:t xml:space="preserve">There are two ways a Course Rep can be removed from post: </w:t>
      </w:r>
    </w:p>
    <w:p w14:paraId="1D08AA26" w14:textId="0D36E4B0" w:rsidR="001E797B" w:rsidRPr="002D642C" w:rsidRDefault="001E797B" w:rsidP="001D3690">
      <w:pPr>
        <w:pStyle w:val="ListParagraph"/>
        <w:numPr>
          <w:ilvl w:val="0"/>
          <w:numId w:val="49"/>
        </w:numPr>
      </w:pPr>
      <w:r w:rsidRPr="002D642C">
        <w:t xml:space="preserve">If a Rep has not completed either the Induction training or Returner Rep training by </w:t>
      </w:r>
      <w:r w:rsidR="001D3690">
        <w:t>4</w:t>
      </w:r>
      <w:r w:rsidR="001D3690" w:rsidRPr="001D3690">
        <w:rPr>
          <w:vertAlign w:val="superscript"/>
        </w:rPr>
        <w:t>th</w:t>
      </w:r>
      <w:r w:rsidRPr="002D642C">
        <w:t xml:space="preserve"> November, they </w:t>
      </w:r>
      <w:r w:rsidR="001D3690">
        <w:t>may</w:t>
      </w:r>
      <w:r w:rsidRPr="002D642C">
        <w:t xml:space="preserve"> be removed from their role.  </w:t>
      </w:r>
    </w:p>
    <w:p w14:paraId="3302D797" w14:textId="76245699" w:rsidR="004C7D1C" w:rsidRPr="001D3690" w:rsidRDefault="001D3690" w:rsidP="001D3690">
      <w:pPr>
        <w:pStyle w:val="ListParagraph"/>
        <w:numPr>
          <w:ilvl w:val="0"/>
          <w:numId w:val="49"/>
        </w:numPr>
        <w:rPr>
          <w:rFonts w:asciiTheme="minorHAnsi" w:eastAsiaTheme="minorEastAsia" w:hAnsiTheme="minorHAnsi"/>
        </w:rPr>
      </w:pPr>
      <w:r w:rsidRPr="001D3690">
        <w:t xml:space="preserve">Complaints can be made against any Course Rep. </w:t>
      </w:r>
      <w:r w:rsidR="6ECF171C" w:rsidRPr="001D3690">
        <w:t>If a complaint is made, it will be investigated and, if found to be legitimate, the Rep may be removed from post and a byelection called</w:t>
      </w:r>
      <w:r w:rsidR="001E797B" w:rsidRPr="001D3690">
        <w:t xml:space="preserve">. All complaints should be sent to </w:t>
      </w:r>
      <w:hyperlink r:id="rId14" w:history="1">
        <w:r w:rsidRPr="001D3690">
          <w:rPr>
            <w:rStyle w:val="Hyperlink"/>
          </w:rPr>
          <w:t>studentvoice@brunel.ac.uk</w:t>
        </w:r>
      </w:hyperlink>
      <w:r w:rsidR="001E797B" w:rsidRPr="001D3690">
        <w:t xml:space="preserve">. The full process can be found </w:t>
      </w:r>
      <w:hyperlink r:id="rId15">
        <w:r w:rsidR="001E797B" w:rsidRPr="001D3690">
          <w:rPr>
            <w:rStyle w:val="Hyperlink"/>
            <w:color w:val="auto"/>
          </w:rPr>
          <w:t>here</w:t>
        </w:r>
      </w:hyperlink>
      <w:r w:rsidR="001E797B" w:rsidRPr="001D3690">
        <w:t xml:space="preserve">.  </w:t>
      </w:r>
    </w:p>
    <w:p w14:paraId="7C523761" w14:textId="5FEAD3D6" w:rsidR="008A5261" w:rsidRPr="002D642C" w:rsidRDefault="008A5261" w:rsidP="00762055">
      <w:pPr>
        <w:pStyle w:val="Heading1"/>
      </w:pPr>
      <w:bookmarkStart w:id="19" w:name="_Toc106711649"/>
      <w:r w:rsidRPr="002D642C">
        <w:lastRenderedPageBreak/>
        <w:t>Union Support</w:t>
      </w:r>
      <w:bookmarkEnd w:id="19"/>
      <w:r w:rsidRPr="002D642C">
        <w:t xml:space="preserve"> </w:t>
      </w:r>
    </w:p>
    <w:p w14:paraId="42BE5B36" w14:textId="695D4044" w:rsidR="00613097" w:rsidRPr="002D642C" w:rsidRDefault="007C5F14" w:rsidP="00762055">
      <w:r w:rsidRPr="002D642C">
        <w:t>In addition to the compulsory Induction or Returner Rep Training</w:t>
      </w:r>
      <w:r w:rsidR="001212B5">
        <w:t xml:space="preserve">, </w:t>
      </w:r>
      <w:r w:rsidRPr="002D642C">
        <w:t>we will provide you with the following support:</w:t>
      </w:r>
    </w:p>
    <w:p w14:paraId="65BF3C2C" w14:textId="3A0428AA" w:rsidR="003E5FA8" w:rsidRPr="001212B5" w:rsidRDefault="00627AC0" w:rsidP="00762055">
      <w:pPr>
        <w:pStyle w:val="Heading2"/>
      </w:pPr>
      <w:bookmarkStart w:id="20" w:name="_Toc106711650"/>
      <w:r w:rsidRPr="001212B5">
        <w:t>Skills</w:t>
      </w:r>
      <w:r w:rsidR="005D33E1" w:rsidRPr="001212B5">
        <w:t xml:space="preserve"> and Kno</w:t>
      </w:r>
      <w:r w:rsidR="00736D1D" w:rsidRPr="001212B5">
        <w:t>w</w:t>
      </w:r>
      <w:r w:rsidR="005D33E1" w:rsidRPr="001212B5">
        <w:t>ledge</w:t>
      </w:r>
      <w:r w:rsidR="00EE53CD" w:rsidRPr="001212B5">
        <w:t xml:space="preserve"> training</w:t>
      </w:r>
      <w:bookmarkEnd w:id="20"/>
    </w:p>
    <w:p w14:paraId="729C67C0" w14:textId="6232D220" w:rsidR="00F81CD0" w:rsidRPr="002D642C" w:rsidRDefault="0018580E" w:rsidP="00762055">
      <w:r>
        <w:t>T</w:t>
      </w:r>
      <w:r w:rsidR="00975D55" w:rsidRPr="002D642C">
        <w:t>he Union organise</w:t>
      </w:r>
      <w:r w:rsidR="00037474" w:rsidRPr="002D642C">
        <w:t>s</w:t>
      </w:r>
      <w:r w:rsidR="006D37CF" w:rsidRPr="002D642C">
        <w:t xml:space="preserve"> a variety of optional skills</w:t>
      </w:r>
      <w:r w:rsidR="00A35B82" w:rsidRPr="002D642C">
        <w:t xml:space="preserve"> and knowledge-based</w:t>
      </w:r>
      <w:r w:rsidR="006D37CF" w:rsidRPr="002D642C">
        <w:t xml:space="preserve"> training session</w:t>
      </w:r>
      <w:r w:rsidR="00975D55" w:rsidRPr="002D642C">
        <w:t xml:space="preserve">s </w:t>
      </w:r>
      <w:r>
        <w:t>throughout the year</w:t>
      </w:r>
      <w:r w:rsidR="00A35B82" w:rsidRPr="002D642C">
        <w:t>. These sessions seek</w:t>
      </w:r>
      <w:r w:rsidR="00975D55" w:rsidRPr="002D642C">
        <w:t xml:space="preserve"> to help </w:t>
      </w:r>
      <w:r w:rsidR="00A35B82" w:rsidRPr="002D642C">
        <w:t>you</w:t>
      </w:r>
      <w:r w:rsidR="00975D55" w:rsidRPr="002D642C">
        <w:t xml:space="preserve"> </w:t>
      </w:r>
      <w:r w:rsidR="00A35B82" w:rsidRPr="002D642C">
        <w:t xml:space="preserve">be </w:t>
      </w:r>
      <w:r w:rsidR="00975D55" w:rsidRPr="002D642C">
        <w:t xml:space="preserve">both more effective in </w:t>
      </w:r>
      <w:r w:rsidR="00A35B82" w:rsidRPr="002D642C">
        <w:t>your</w:t>
      </w:r>
      <w:r w:rsidR="00975D55" w:rsidRPr="002D642C">
        <w:t xml:space="preserve"> role and </w:t>
      </w:r>
      <w:r w:rsidR="00A35B82" w:rsidRPr="002D642C">
        <w:t xml:space="preserve">to </w:t>
      </w:r>
      <w:r w:rsidR="00975D55" w:rsidRPr="002D642C">
        <w:t xml:space="preserve">develop </w:t>
      </w:r>
      <w:r w:rsidR="00736D1D" w:rsidRPr="002D642C">
        <w:t xml:space="preserve">you </w:t>
      </w:r>
      <w:r w:rsidR="00975D55" w:rsidRPr="002D642C">
        <w:t xml:space="preserve">professionally. </w:t>
      </w:r>
    </w:p>
    <w:p w14:paraId="64E47AC1" w14:textId="51CC1BDC" w:rsidR="006D37CF" w:rsidRPr="002D642C" w:rsidRDefault="006D37CF" w:rsidP="00762055">
      <w:pPr>
        <w:pStyle w:val="Heading2"/>
      </w:pPr>
      <w:bookmarkStart w:id="21" w:name="_Toc106711651"/>
      <w:r w:rsidRPr="002D642C">
        <w:t xml:space="preserve">Student </w:t>
      </w:r>
      <w:r w:rsidR="00431373" w:rsidRPr="002D642C">
        <w:t>Rep</w:t>
      </w:r>
      <w:r w:rsidRPr="002D642C">
        <w:t xml:space="preserve"> Congress</w:t>
      </w:r>
      <w:bookmarkEnd w:id="21"/>
    </w:p>
    <w:p w14:paraId="6692EAEF" w14:textId="538BAAA0" w:rsidR="00F81CD0" w:rsidRPr="002D642C" w:rsidRDefault="006D37CF" w:rsidP="00762055">
      <w:r w:rsidRPr="002D642C">
        <w:t xml:space="preserve">Student </w:t>
      </w:r>
      <w:r w:rsidR="00431373" w:rsidRPr="002D642C">
        <w:t>Rep</w:t>
      </w:r>
      <w:r w:rsidRPr="002D642C">
        <w:t xml:space="preserve"> </w:t>
      </w:r>
      <w:r w:rsidR="00EE53CD" w:rsidRPr="002D642C">
        <w:t>Congress</w:t>
      </w:r>
      <w:r w:rsidR="004B19B5" w:rsidRPr="002D642C">
        <w:t xml:space="preserve"> </w:t>
      </w:r>
      <w:r w:rsidR="00736D1D" w:rsidRPr="002D642C">
        <w:t xml:space="preserve">meetings </w:t>
      </w:r>
      <w:r w:rsidR="00A35B82" w:rsidRPr="002D642C">
        <w:t>are</w:t>
      </w:r>
      <w:r w:rsidR="004B19B5" w:rsidRPr="002D642C">
        <w:t xml:space="preserve"> </w:t>
      </w:r>
      <w:r w:rsidR="001E3B23" w:rsidRPr="002D642C">
        <w:t>an opportunity for you to</w:t>
      </w:r>
      <w:r w:rsidR="00A35B82" w:rsidRPr="002D642C">
        <w:t xml:space="preserve"> collaborate with your fellow </w:t>
      </w:r>
      <w:r w:rsidR="001E797B" w:rsidRPr="002D642C">
        <w:t>R</w:t>
      </w:r>
      <w:r w:rsidR="00A35B82" w:rsidRPr="002D642C">
        <w:t xml:space="preserve">eps, and to share your thoughts and feedback </w:t>
      </w:r>
      <w:r w:rsidR="001E3B23" w:rsidRPr="002D642C">
        <w:t>with</w:t>
      </w:r>
      <w:r w:rsidR="00A35B82" w:rsidRPr="002D642C">
        <w:t xml:space="preserve"> </w:t>
      </w:r>
      <w:r w:rsidR="001212B5">
        <w:t xml:space="preserve">the Union’s </w:t>
      </w:r>
      <w:r w:rsidR="00A35B82" w:rsidRPr="002D642C">
        <w:t>College Vice-President</w:t>
      </w:r>
      <w:r w:rsidR="0018580E">
        <w:t>s</w:t>
      </w:r>
      <w:r w:rsidR="00A35B82" w:rsidRPr="002D642C">
        <w:t xml:space="preserve"> </w:t>
      </w:r>
      <w:r w:rsidR="001E3B23" w:rsidRPr="002D642C">
        <w:t>to help them</w:t>
      </w:r>
      <w:r w:rsidR="00F81CD0" w:rsidRPr="002D642C">
        <w:t xml:space="preserve"> effectively represent the voice of students at College and University level meetings. </w:t>
      </w:r>
      <w:r w:rsidR="0018580E">
        <w:t>T</w:t>
      </w:r>
      <w:r w:rsidR="00F81CD0" w:rsidRPr="002D642C">
        <w:t>hey will take place at least once per term</w:t>
      </w:r>
      <w:r w:rsidR="00EE53CD" w:rsidRPr="002D642C">
        <w:t xml:space="preserve">. </w:t>
      </w:r>
    </w:p>
    <w:p w14:paraId="167628A1" w14:textId="4863C039" w:rsidR="00CB1827" w:rsidRPr="002D642C" w:rsidRDefault="00177089" w:rsidP="00762055">
      <w:pPr>
        <w:pStyle w:val="Heading2"/>
      </w:pPr>
      <w:bookmarkStart w:id="22" w:name="_Toc106711652"/>
      <w:r>
        <w:t>The Rep Hub</w:t>
      </w:r>
      <w:bookmarkEnd w:id="22"/>
    </w:p>
    <w:p w14:paraId="4E0154B2" w14:textId="55D2BDA9" w:rsidR="00CB1827" w:rsidRPr="002D642C" w:rsidRDefault="00CB1827" w:rsidP="00762055">
      <w:r w:rsidRPr="002D642C">
        <w:t>The Rep hub is an online resource available to all elected Student Reps via the Union website. Its key features are:</w:t>
      </w:r>
    </w:p>
    <w:p w14:paraId="241B10F3" w14:textId="64AF4365" w:rsidR="00CB1827" w:rsidRPr="002D642C" w:rsidRDefault="00CB1827" w:rsidP="00762055">
      <w:pPr>
        <w:pStyle w:val="ListParagraph"/>
        <w:numPr>
          <w:ilvl w:val="0"/>
          <w:numId w:val="10"/>
        </w:numPr>
      </w:pPr>
      <w:r w:rsidRPr="002D642C">
        <w:t xml:space="preserve">It enables </w:t>
      </w:r>
      <w:r w:rsidR="003255CA" w:rsidRPr="002D642C">
        <w:t>you</w:t>
      </w:r>
      <w:r w:rsidRPr="002D642C">
        <w:t xml:space="preserve"> to </w:t>
      </w:r>
      <w:r w:rsidRPr="002D642C">
        <w:rPr>
          <w:bCs/>
        </w:rPr>
        <w:t>message all students</w:t>
      </w:r>
      <w:r w:rsidRPr="002D642C">
        <w:t xml:space="preserve"> on </w:t>
      </w:r>
      <w:r w:rsidR="003255CA" w:rsidRPr="002D642C">
        <w:t xml:space="preserve">your </w:t>
      </w:r>
      <w:r w:rsidRPr="002D642C">
        <w:t xml:space="preserve">course </w:t>
      </w:r>
    </w:p>
    <w:p w14:paraId="5E5BBA72" w14:textId="744F467B" w:rsidR="008A5261" w:rsidRPr="001212B5" w:rsidRDefault="00CB1827" w:rsidP="00762055">
      <w:pPr>
        <w:pStyle w:val="ListParagraph"/>
        <w:numPr>
          <w:ilvl w:val="0"/>
          <w:numId w:val="10"/>
        </w:numPr>
      </w:pPr>
      <w:r w:rsidRPr="002D642C">
        <w:t xml:space="preserve">Provides </w:t>
      </w:r>
      <w:r w:rsidR="003255CA" w:rsidRPr="002D642C">
        <w:t xml:space="preserve">you with </w:t>
      </w:r>
      <w:r w:rsidRPr="002D642C">
        <w:t xml:space="preserve">a variety of </w:t>
      </w:r>
      <w:r w:rsidRPr="002D642C">
        <w:rPr>
          <w:bCs/>
        </w:rPr>
        <w:t>Resources</w:t>
      </w:r>
      <w:r w:rsidRPr="002D642C">
        <w:t xml:space="preserve"> to help </w:t>
      </w:r>
      <w:r w:rsidR="003255CA" w:rsidRPr="002D642C">
        <w:t xml:space="preserve">you to </w:t>
      </w:r>
      <w:r w:rsidRPr="002D642C">
        <w:t xml:space="preserve">be better able to do </w:t>
      </w:r>
      <w:r w:rsidR="003255CA" w:rsidRPr="002D642C">
        <w:t>your</w:t>
      </w:r>
      <w:r w:rsidRPr="002D642C">
        <w:t xml:space="preserve"> job. </w:t>
      </w:r>
      <w:r w:rsidR="003255CA" w:rsidRPr="002D642C">
        <w:t xml:space="preserve"> </w:t>
      </w:r>
      <w:r w:rsidRPr="002D642C">
        <w:t xml:space="preserve"> </w:t>
      </w:r>
    </w:p>
    <w:p w14:paraId="412B48F4" w14:textId="769C0F35" w:rsidR="00A32609" w:rsidRPr="002D642C" w:rsidRDefault="008A5261" w:rsidP="00762055">
      <w:pPr>
        <w:pStyle w:val="Heading1"/>
      </w:pPr>
      <w:bookmarkStart w:id="23" w:name="_Toc106711653"/>
      <w:r w:rsidRPr="002D642C">
        <w:t>Reward and Recognition</w:t>
      </w:r>
      <w:bookmarkEnd w:id="23"/>
    </w:p>
    <w:p w14:paraId="41B34C65" w14:textId="0ABE097C" w:rsidR="002D60D6" w:rsidRPr="002D642C" w:rsidRDefault="00E71B5B" w:rsidP="00762055">
      <w:pPr>
        <w:pStyle w:val="Heading2"/>
      </w:pPr>
      <w:bookmarkStart w:id="24" w:name="_Student_Rep_Awards"/>
      <w:bookmarkStart w:id="25" w:name="_Toc106711654"/>
      <w:bookmarkEnd w:id="24"/>
      <w:r w:rsidRPr="002D642C">
        <w:t>Rep Awards</w:t>
      </w:r>
      <w:bookmarkEnd w:id="25"/>
      <w:r w:rsidR="00627AC0" w:rsidRPr="002D642C">
        <w:rPr>
          <w:rStyle w:val="Heading2Char"/>
          <w:color w:val="auto"/>
        </w:rPr>
        <w:tab/>
      </w:r>
    </w:p>
    <w:p w14:paraId="616F8267" w14:textId="2D5CF7A4" w:rsidR="00BA411A" w:rsidRPr="002D642C" w:rsidRDefault="003E127A" w:rsidP="00762055">
      <w:pPr>
        <w:rPr>
          <w:b/>
        </w:rPr>
      </w:pPr>
      <w:r w:rsidRPr="003E127A">
        <w:t>Each year, we provide awards to our best Student Reps. Such may include ‘</w:t>
      </w:r>
      <w:r w:rsidRPr="003E127A">
        <w:rPr>
          <w:i/>
        </w:rPr>
        <w:t>Returner Rep of the Year</w:t>
      </w:r>
      <w:r w:rsidRPr="003E127A">
        <w:t>’ or ‘</w:t>
      </w:r>
      <w:r w:rsidR="001D3690">
        <w:rPr>
          <w:i/>
        </w:rPr>
        <w:t>Postgraduate Researcher</w:t>
      </w:r>
      <w:r w:rsidRPr="003E127A">
        <w:rPr>
          <w:i/>
        </w:rPr>
        <w:t xml:space="preserve"> Rep of the Year</w:t>
      </w:r>
      <w:r w:rsidRPr="003E127A">
        <w:t>’.</w:t>
      </w:r>
    </w:p>
    <w:p w14:paraId="0DEA9E9C" w14:textId="629514C9" w:rsidR="00042068" w:rsidRPr="002D642C" w:rsidRDefault="00267DF2" w:rsidP="00762055">
      <w:r w:rsidRPr="002D642C">
        <w:t xml:space="preserve">Midway through </w:t>
      </w:r>
      <w:r w:rsidR="00463481">
        <w:t>T</w:t>
      </w:r>
      <w:r w:rsidR="00042068" w:rsidRPr="002D642C">
        <w:t xml:space="preserve">erm 2 we put out calls for </w:t>
      </w:r>
      <w:r w:rsidR="00BB3B48" w:rsidRPr="002D642C">
        <w:t xml:space="preserve">staff and </w:t>
      </w:r>
      <w:r w:rsidR="00042068" w:rsidRPr="002D642C">
        <w:t xml:space="preserve">students to nominate </w:t>
      </w:r>
      <w:r w:rsidR="00BA411A" w:rsidRPr="002D642C">
        <w:t xml:space="preserve">deserving </w:t>
      </w:r>
      <w:r w:rsidR="00767B7D" w:rsidRPr="002D642C">
        <w:t>R</w:t>
      </w:r>
      <w:r w:rsidR="00042068" w:rsidRPr="002D642C">
        <w:t>eps for an award</w:t>
      </w:r>
      <w:r w:rsidR="00BA411A" w:rsidRPr="002D642C">
        <w:t xml:space="preserve">.  </w:t>
      </w:r>
    </w:p>
    <w:p w14:paraId="30449DED" w14:textId="54E4A8D1" w:rsidR="004C7D1C" w:rsidRPr="002D642C" w:rsidRDefault="00BA411A" w:rsidP="00762055">
      <w:r w:rsidRPr="002D642C">
        <w:lastRenderedPageBreak/>
        <w:t xml:space="preserve">Once we have received all the nominations, we undertake a shortlisting process. </w:t>
      </w:r>
      <w:r w:rsidR="001F492A" w:rsidRPr="002D642C">
        <w:t xml:space="preserve"> </w:t>
      </w:r>
      <w:r w:rsidR="00BB3B48" w:rsidRPr="002D642C">
        <w:t>Following this, using the shortlist, t</w:t>
      </w:r>
      <w:r w:rsidR="00EB543D" w:rsidRPr="002D642C">
        <w:t xml:space="preserve">he winners of each category </w:t>
      </w:r>
      <w:r w:rsidR="00042068" w:rsidRPr="002D642C">
        <w:t>are</w:t>
      </w:r>
      <w:r w:rsidR="00EB543D" w:rsidRPr="002D642C">
        <w:t xml:space="preserve"> decided upon by small panel of judges (featuring the Vice-President Colleges</w:t>
      </w:r>
      <w:r w:rsidR="001F492A" w:rsidRPr="002D642C">
        <w:t xml:space="preserve">). </w:t>
      </w:r>
      <w:r w:rsidR="008D3958" w:rsidRPr="002D642C">
        <w:t xml:space="preserve"> </w:t>
      </w:r>
      <w:bookmarkStart w:id="26" w:name="_Student_Rep_Spotlight"/>
      <w:bookmarkEnd w:id="26"/>
    </w:p>
    <w:p w14:paraId="4AA897BF" w14:textId="1A05C473" w:rsidR="00E1414E" w:rsidRPr="002D642C" w:rsidRDefault="00CB1827" w:rsidP="00762055">
      <w:pPr>
        <w:pStyle w:val="Heading2"/>
      </w:pPr>
      <w:bookmarkStart w:id="27" w:name="_Toc106711655"/>
      <w:r w:rsidRPr="002D642C">
        <w:t>Rep Prize Pool</w:t>
      </w:r>
      <w:bookmarkEnd w:id="27"/>
    </w:p>
    <w:p w14:paraId="40D24C35" w14:textId="7E096FE0" w:rsidR="001A2B24" w:rsidRPr="002D642C" w:rsidRDefault="00E1414E" w:rsidP="00762055">
      <w:r w:rsidRPr="002D642C">
        <w:t xml:space="preserve">Each term, the Union hosts a prize pool to reward </w:t>
      </w:r>
      <w:r w:rsidR="001E3B23" w:rsidRPr="002D642C">
        <w:t>you</w:t>
      </w:r>
      <w:r w:rsidRPr="002D642C">
        <w:t xml:space="preserve"> for being </w:t>
      </w:r>
      <w:r w:rsidR="001E3B23" w:rsidRPr="002D642C">
        <w:t xml:space="preserve">amazing and </w:t>
      </w:r>
      <w:r w:rsidRPr="002D642C">
        <w:t>engaged</w:t>
      </w:r>
      <w:r w:rsidR="001E3B23" w:rsidRPr="002D642C">
        <w:t xml:space="preserve"> Reps</w:t>
      </w:r>
      <w:r w:rsidRPr="002D642C">
        <w:t xml:space="preserve">. </w:t>
      </w:r>
      <w:r w:rsidR="001E3B23" w:rsidRPr="002D642C">
        <w:t xml:space="preserve">You will be </w:t>
      </w:r>
      <w:r w:rsidRPr="002D642C">
        <w:t>entered into the draw</w:t>
      </w:r>
      <w:r w:rsidR="00EB4100" w:rsidRPr="002D642C">
        <w:t>:</w:t>
      </w:r>
    </w:p>
    <w:p w14:paraId="27563F7C" w14:textId="033E02CC" w:rsidR="00735123" w:rsidRPr="002D642C" w:rsidRDefault="00735123" w:rsidP="00762055">
      <w:pPr>
        <w:pStyle w:val="ListParagraph"/>
        <w:numPr>
          <w:ilvl w:val="0"/>
          <w:numId w:val="27"/>
        </w:numPr>
      </w:pPr>
      <w:r w:rsidRPr="002D642C">
        <w:t xml:space="preserve">Once for each Union </w:t>
      </w:r>
      <w:r w:rsidR="00E86517" w:rsidRPr="002D642C">
        <w:t xml:space="preserve">Skills or Knowledge </w:t>
      </w:r>
      <w:r w:rsidRPr="002D642C">
        <w:t xml:space="preserve">training session </w:t>
      </w:r>
      <w:r w:rsidR="001E3B23" w:rsidRPr="002D642C">
        <w:t>you</w:t>
      </w:r>
      <w:r w:rsidRPr="002D642C">
        <w:t xml:space="preserve"> attend</w:t>
      </w:r>
      <w:r w:rsidR="00463481">
        <w:t>.</w:t>
      </w:r>
    </w:p>
    <w:p w14:paraId="50202510" w14:textId="0C4B446E" w:rsidR="00972254" w:rsidRPr="002D642C" w:rsidRDefault="00EB4100" w:rsidP="00762055">
      <w:pPr>
        <w:pStyle w:val="ListParagraph"/>
        <w:numPr>
          <w:ilvl w:val="0"/>
          <w:numId w:val="27"/>
        </w:numPr>
      </w:pPr>
      <w:r w:rsidRPr="002D642C">
        <w:t>Twice for every</w:t>
      </w:r>
      <w:r w:rsidR="00E1414E" w:rsidRPr="002D642C">
        <w:t xml:space="preserve"> </w:t>
      </w:r>
      <w:r w:rsidR="00431373" w:rsidRPr="002D642C">
        <w:t>Rep</w:t>
      </w:r>
      <w:r w:rsidR="00E1414E" w:rsidRPr="002D642C">
        <w:t xml:space="preserve"> Congress</w:t>
      </w:r>
      <w:r w:rsidR="001A2B24" w:rsidRPr="002D642C">
        <w:t xml:space="preserve"> </w:t>
      </w:r>
      <w:r w:rsidR="001E3B23" w:rsidRPr="002D642C">
        <w:t>you</w:t>
      </w:r>
      <w:r w:rsidR="001A2B24" w:rsidRPr="002D642C">
        <w:t xml:space="preserve"> attend</w:t>
      </w:r>
      <w:r w:rsidR="00616D64" w:rsidRPr="002D642C">
        <w:t>.</w:t>
      </w:r>
    </w:p>
    <w:p w14:paraId="7B0E4BE7" w14:textId="2D09A1D6" w:rsidR="005D33E1" w:rsidRPr="002D642C" w:rsidRDefault="00E86517" w:rsidP="00762055">
      <w:r w:rsidRPr="002D642C">
        <w:t xml:space="preserve">Entries into the prize pool are cumulative. In the past, prizes for this draw have included bamboo coffee cups, hot chocolate, coffee, Locos Bar tabs, and an </w:t>
      </w:r>
      <w:r w:rsidR="00587AAD" w:rsidRPr="002D642C">
        <w:t>Ethical shop vouchers</w:t>
      </w:r>
      <w:r w:rsidRPr="002D642C">
        <w:t>!</w:t>
      </w:r>
    </w:p>
    <w:p w14:paraId="612B3466" w14:textId="165A9EB8" w:rsidR="00CB1827" w:rsidRPr="002D642C" w:rsidRDefault="006B424A" w:rsidP="00762055">
      <w:pPr>
        <w:pStyle w:val="Heading2"/>
      </w:pPr>
      <w:bookmarkStart w:id="28" w:name="_Toc106711656"/>
      <w:r>
        <w:t>HEAR</w:t>
      </w:r>
      <w:bookmarkEnd w:id="28"/>
    </w:p>
    <w:p w14:paraId="353F3050" w14:textId="05757BFD" w:rsidR="00503A1F" w:rsidRPr="002D642C" w:rsidRDefault="001E3B23" w:rsidP="00762055">
      <w:r w:rsidRPr="002D642C">
        <w:t>At the end of the academic year, if you</w:t>
      </w:r>
      <w:r w:rsidR="006B5F21" w:rsidRPr="002D642C">
        <w:t xml:space="preserve"> </w:t>
      </w:r>
      <w:r w:rsidRPr="002D642C">
        <w:t xml:space="preserve">have </w:t>
      </w:r>
      <w:r w:rsidR="001212B5">
        <w:t>attending the Union’s mandatory Induction or Returner Rep training</w:t>
      </w:r>
      <w:r w:rsidRPr="002D642C">
        <w:t>, your Rep role</w:t>
      </w:r>
      <w:r w:rsidR="006B5F21" w:rsidRPr="002D642C">
        <w:t xml:space="preserve"> will be recognised on </w:t>
      </w:r>
      <w:r w:rsidRPr="002D642C">
        <w:t>your</w:t>
      </w:r>
      <w:r w:rsidR="006B5F21" w:rsidRPr="002D642C">
        <w:t xml:space="preserve"> Higher Education Attainment Report (HEAR)</w:t>
      </w:r>
      <w:r w:rsidR="001212B5">
        <w:t>. This will be published on your transcript when you graduate</w:t>
      </w:r>
      <w:r w:rsidR="00463481">
        <w:t>.</w:t>
      </w:r>
    </w:p>
    <w:p w14:paraId="52E19BDF" w14:textId="2C6D219A" w:rsidR="00503A1F" w:rsidRPr="002D642C" w:rsidRDefault="006B5F21" w:rsidP="00762055">
      <w:pPr>
        <w:pStyle w:val="Heading2"/>
      </w:pPr>
      <w:bookmarkStart w:id="29" w:name="_Toc106711657"/>
      <w:r w:rsidRPr="002D642C">
        <w:t>University recognition schemes</w:t>
      </w:r>
      <w:bookmarkEnd w:id="29"/>
    </w:p>
    <w:p w14:paraId="67EE5232" w14:textId="05FDDBC3" w:rsidR="00CB09E6" w:rsidRPr="002D642C" w:rsidRDefault="006B5F21" w:rsidP="00762055">
      <w:r w:rsidRPr="002D642C">
        <w:t xml:space="preserve">We encourage </w:t>
      </w:r>
      <w:r w:rsidR="00D57447" w:rsidRPr="002D642C">
        <w:t>you</w:t>
      </w:r>
      <w:r w:rsidRPr="002D642C">
        <w:t xml:space="preserve"> to gain recognition through the University’s available recognition schemes.</w:t>
      </w:r>
    </w:p>
    <w:p w14:paraId="76E47ACA" w14:textId="2C18B64C" w:rsidR="005D33E1" w:rsidRPr="002D642C" w:rsidRDefault="005D33E1" w:rsidP="00762055">
      <w:pPr>
        <w:pStyle w:val="ListParagraph"/>
        <w:numPr>
          <w:ilvl w:val="0"/>
          <w:numId w:val="43"/>
        </w:numPr>
      </w:pPr>
      <w:r w:rsidRPr="002D642C">
        <w:t>Brunel+</w:t>
      </w:r>
    </w:p>
    <w:p w14:paraId="462DFB7B" w14:textId="39D94581" w:rsidR="00CB09E6" w:rsidRPr="002D642C" w:rsidRDefault="005D33E1" w:rsidP="00762055">
      <w:pPr>
        <w:pStyle w:val="ListParagraph"/>
        <w:numPr>
          <w:ilvl w:val="0"/>
          <w:numId w:val="43"/>
        </w:numPr>
      </w:pPr>
      <w:r w:rsidRPr="002D642C">
        <w:t>Brunel Volunteers</w:t>
      </w:r>
    </w:p>
    <w:p w14:paraId="6DCA9F01" w14:textId="0E059527" w:rsidR="00CB09E6" w:rsidRPr="002D642C" w:rsidRDefault="00CB09E6" w:rsidP="00762055"/>
    <w:p w14:paraId="4D4C8557" w14:textId="7330EF63" w:rsidR="00CB09E6" w:rsidRPr="002D642C" w:rsidRDefault="00CB09E6" w:rsidP="00762055"/>
    <w:p w14:paraId="5DF1029F" w14:textId="67ED9CC9" w:rsidR="00CF4610" w:rsidRPr="002D642C" w:rsidRDefault="00CF4610" w:rsidP="00762055">
      <w:pPr>
        <w:sectPr w:rsidR="00CF4610" w:rsidRPr="002D642C" w:rsidSect="00613F07">
          <w:headerReference w:type="default" r:id="rId16"/>
          <w:footerReference w:type="default" r:id="rId17"/>
          <w:pgSz w:w="16838" w:h="11906" w:orient="landscape"/>
          <w:pgMar w:top="1440" w:right="1440" w:bottom="1440" w:left="1440" w:header="708" w:footer="708" w:gutter="0"/>
          <w:cols w:space="708"/>
          <w:docGrid w:linePitch="360"/>
        </w:sectPr>
      </w:pPr>
    </w:p>
    <w:p w14:paraId="6A2CF8C3" w14:textId="295EA64E" w:rsidR="00587AAD" w:rsidRPr="002D642C" w:rsidRDefault="00587AAD" w:rsidP="00762055">
      <w:pPr>
        <w:pStyle w:val="Heading1"/>
      </w:pPr>
      <w:bookmarkStart w:id="30" w:name="_Toc72317350"/>
      <w:bookmarkStart w:id="31" w:name="_Toc106711658"/>
      <w:r w:rsidRPr="002D642C">
        <w:lastRenderedPageBreak/>
        <w:t>Union Contacts</w:t>
      </w:r>
      <w:bookmarkEnd w:id="30"/>
      <w:bookmarkEnd w:id="31"/>
    </w:p>
    <w:p w14:paraId="604B6204" w14:textId="77777777" w:rsidR="00762055" w:rsidRDefault="00587AAD" w:rsidP="00762055">
      <w:pPr>
        <w:pStyle w:val="Heading2"/>
        <w:rPr>
          <w:rStyle w:val="Heading4Char"/>
          <w:rFonts w:ascii="Euclid Flex Light" w:eastAsiaTheme="minorHAnsi" w:hAnsi="Euclid Flex Light" w:cstheme="minorBidi"/>
          <w:i w:val="0"/>
          <w:iCs w:val="0"/>
          <w:color w:val="395172"/>
        </w:rPr>
      </w:pPr>
      <w:bookmarkStart w:id="32" w:name="_Toc106711659"/>
      <w:bookmarkStart w:id="33" w:name="_Toc72317351"/>
      <w:r w:rsidRPr="002D642C">
        <w:rPr>
          <w:rStyle w:val="Heading4Char"/>
          <w:rFonts w:ascii="Euclid Flex Light" w:eastAsiaTheme="minorHAnsi" w:hAnsi="Euclid Flex Light" w:cstheme="minorBidi"/>
          <w:i w:val="0"/>
          <w:iCs w:val="0"/>
          <w:color w:val="395172"/>
        </w:rPr>
        <w:t>Archan Raval</w:t>
      </w:r>
      <w:bookmarkEnd w:id="32"/>
    </w:p>
    <w:bookmarkEnd w:id="33"/>
    <w:p w14:paraId="706A21AA" w14:textId="57B31102" w:rsidR="00762055" w:rsidRPr="00762055" w:rsidRDefault="00762055" w:rsidP="00762055">
      <w:pPr>
        <w:rPr>
          <w:b/>
          <w:bCs/>
        </w:rPr>
      </w:pPr>
      <w:r w:rsidRPr="061DD7B7">
        <w:rPr>
          <w:b/>
          <w:bCs/>
        </w:rPr>
        <w:t xml:space="preserve">Vice President College </w:t>
      </w:r>
      <w:r w:rsidR="33E98285" w:rsidRPr="061DD7B7">
        <w:rPr>
          <w:b/>
          <w:bCs/>
        </w:rPr>
        <w:t>of</w:t>
      </w:r>
      <w:r w:rsidRPr="061DD7B7">
        <w:rPr>
          <w:b/>
          <w:bCs/>
        </w:rPr>
        <w:t xml:space="preserve"> Business, Arts, and Social Sciences (VP CBASS)</w:t>
      </w:r>
    </w:p>
    <w:p w14:paraId="52CC8C80" w14:textId="3356D83E" w:rsidR="00587AAD" w:rsidRPr="002D642C" w:rsidRDefault="00587AAD" w:rsidP="00762055">
      <w:r w:rsidRPr="002D642C">
        <w:t xml:space="preserve">As VP CBASS, Archan </w:t>
      </w:r>
      <w:r w:rsidRPr="00762055">
        <w:t>helps to</w:t>
      </w:r>
      <w:r w:rsidRPr="002D642C">
        <w:t xml:space="preserve"> represent the Student Voice at high level CBASS and University committees, often seeking the input of Reps prior to meetings. He also works collaboratively with </w:t>
      </w:r>
      <w:r w:rsidR="00FB032F">
        <w:t xml:space="preserve">the Union’s </w:t>
      </w:r>
      <w:r w:rsidR="000604FB">
        <w:t xml:space="preserve">Academic </w:t>
      </w:r>
      <w:r w:rsidR="00FB032F">
        <w:t xml:space="preserve">Representation Coordinator </w:t>
      </w:r>
      <w:r w:rsidRPr="002D642C">
        <w:t xml:space="preserve">to develop the package of training and support for Reps. </w:t>
      </w:r>
    </w:p>
    <w:p w14:paraId="0C36E731" w14:textId="7E0E2241" w:rsidR="00587AAD" w:rsidRPr="002D642C" w:rsidRDefault="004801EF" w:rsidP="00762055">
      <w:pPr>
        <w:rPr>
          <w:u w:val="single"/>
        </w:rPr>
      </w:pPr>
      <w:hyperlink r:id="rId18" w:history="1">
        <w:r w:rsidR="001D3690" w:rsidRPr="00474FB8">
          <w:rPr>
            <w:rStyle w:val="Hyperlink"/>
          </w:rPr>
          <w:t>Archan.Raval@brunel.ac.uk</w:t>
        </w:r>
      </w:hyperlink>
    </w:p>
    <w:p w14:paraId="6F9F72D9" w14:textId="5C78364C" w:rsidR="00762055" w:rsidRDefault="001D3690" w:rsidP="00762055">
      <w:pPr>
        <w:pStyle w:val="Heading2"/>
      </w:pPr>
      <w:bookmarkStart w:id="34" w:name="_Toc106711660"/>
      <w:bookmarkStart w:id="35" w:name="_Toc72317352"/>
      <w:r>
        <w:t>Suraj Shaw</w:t>
      </w:r>
      <w:bookmarkEnd w:id="34"/>
    </w:p>
    <w:p w14:paraId="314FEA5D" w14:textId="5A5E3BF9" w:rsidR="00587AAD" w:rsidRPr="00762055" w:rsidRDefault="00587AAD" w:rsidP="00762055">
      <w:pPr>
        <w:rPr>
          <w:b/>
          <w:bCs/>
        </w:rPr>
      </w:pPr>
      <w:r w:rsidRPr="061DD7B7">
        <w:rPr>
          <w:b/>
          <w:bCs/>
        </w:rPr>
        <w:t xml:space="preserve">Vice President College </w:t>
      </w:r>
      <w:r w:rsidR="05F362A8" w:rsidRPr="061DD7B7">
        <w:rPr>
          <w:b/>
          <w:bCs/>
        </w:rPr>
        <w:t>of</w:t>
      </w:r>
      <w:r w:rsidRPr="061DD7B7">
        <w:rPr>
          <w:b/>
          <w:bCs/>
        </w:rPr>
        <w:t xml:space="preserve"> Engineering, Design and Physical Sciences</w:t>
      </w:r>
      <w:bookmarkEnd w:id="35"/>
      <w:r w:rsidRPr="061DD7B7">
        <w:rPr>
          <w:b/>
          <w:bCs/>
        </w:rPr>
        <w:t xml:space="preserve"> (VP CEDPS)</w:t>
      </w:r>
    </w:p>
    <w:p w14:paraId="61DEC807" w14:textId="2DB76EE5" w:rsidR="00587AAD" w:rsidRPr="002D642C" w:rsidRDefault="00587AAD" w:rsidP="00762055">
      <w:r w:rsidRPr="002D642C">
        <w:t xml:space="preserve">As VP CEDPS, </w:t>
      </w:r>
      <w:r w:rsidR="001D3690">
        <w:t>Suraj</w:t>
      </w:r>
      <w:r w:rsidRPr="002D642C">
        <w:t xml:space="preserve"> helps to represent the Student Voice at high level CEDPS and University committees, often seeking the input of Reps prior to meetings. He also works collaboratively with </w:t>
      </w:r>
      <w:r w:rsidR="00FB032F">
        <w:t xml:space="preserve">the Union’s </w:t>
      </w:r>
      <w:r w:rsidR="000604FB">
        <w:t xml:space="preserve">Academic </w:t>
      </w:r>
      <w:r w:rsidR="00FB032F">
        <w:t xml:space="preserve">Representation Coordinator </w:t>
      </w:r>
      <w:r w:rsidRPr="002D642C">
        <w:t xml:space="preserve">to develop the package of training and support for Reps. </w:t>
      </w:r>
    </w:p>
    <w:p w14:paraId="3AAC9101" w14:textId="655D3009" w:rsidR="00587AAD" w:rsidRPr="002D642C" w:rsidRDefault="004801EF" w:rsidP="00762055">
      <w:pPr>
        <w:rPr>
          <w:u w:val="single"/>
        </w:rPr>
      </w:pPr>
      <w:hyperlink r:id="rId19" w:history="1">
        <w:r w:rsidR="001D3690" w:rsidRPr="00474FB8">
          <w:rPr>
            <w:rStyle w:val="Hyperlink"/>
          </w:rPr>
          <w:t>Suraj.Shaw@brunel.ac.uk</w:t>
        </w:r>
      </w:hyperlink>
    </w:p>
    <w:p w14:paraId="089FFEB5" w14:textId="39E4F0F9" w:rsidR="00762055" w:rsidRDefault="001D3690" w:rsidP="00762055">
      <w:pPr>
        <w:pStyle w:val="Heading2"/>
      </w:pPr>
      <w:bookmarkStart w:id="36" w:name="_Toc106711661"/>
      <w:bookmarkStart w:id="37" w:name="_Toc72317353"/>
      <w:r>
        <w:t>Wiktoria Swoboda</w:t>
      </w:r>
      <w:bookmarkEnd w:id="36"/>
    </w:p>
    <w:p w14:paraId="0943B2C0" w14:textId="23BEF6EE" w:rsidR="00587AAD" w:rsidRPr="00762055" w:rsidRDefault="00587AAD" w:rsidP="00762055">
      <w:pPr>
        <w:rPr>
          <w:b/>
          <w:bCs/>
        </w:rPr>
      </w:pPr>
      <w:r w:rsidRPr="061DD7B7">
        <w:rPr>
          <w:b/>
          <w:bCs/>
        </w:rPr>
        <w:t xml:space="preserve">Vice President College </w:t>
      </w:r>
      <w:r w:rsidR="692D3BF1" w:rsidRPr="061DD7B7">
        <w:rPr>
          <w:b/>
          <w:bCs/>
        </w:rPr>
        <w:t xml:space="preserve">of </w:t>
      </w:r>
      <w:r w:rsidRPr="061DD7B7">
        <w:rPr>
          <w:b/>
          <w:bCs/>
        </w:rPr>
        <w:t>Health, Medicine and Life</w:t>
      </w:r>
      <w:r w:rsidRPr="061DD7B7">
        <w:rPr>
          <w:rStyle w:val="Heading4Char"/>
          <w:rFonts w:ascii="Euclid Flex Light" w:hAnsi="Euclid Flex Light"/>
          <w:b/>
          <w:bCs/>
          <w:color w:val="auto"/>
        </w:rPr>
        <w:t xml:space="preserve"> </w:t>
      </w:r>
      <w:r w:rsidRPr="061DD7B7">
        <w:rPr>
          <w:b/>
          <w:bCs/>
        </w:rPr>
        <w:t>Sciences</w:t>
      </w:r>
      <w:bookmarkEnd w:id="37"/>
      <w:r w:rsidRPr="061DD7B7">
        <w:rPr>
          <w:b/>
          <w:bCs/>
        </w:rPr>
        <w:t xml:space="preserve"> (VP CHMLS)</w:t>
      </w:r>
    </w:p>
    <w:p w14:paraId="052D2BFF" w14:textId="2609FA6C" w:rsidR="00587AAD" w:rsidRPr="002D642C" w:rsidRDefault="00587AAD" w:rsidP="00762055">
      <w:r w:rsidRPr="002D642C">
        <w:t xml:space="preserve">As VP CHMLS, </w:t>
      </w:r>
      <w:r w:rsidR="001D3690">
        <w:t>Wiktoria</w:t>
      </w:r>
      <w:r w:rsidRPr="002D642C">
        <w:t xml:space="preserve"> helps to represent the Student Voice at high level CHMLS and University committees, often seeking the input of Reps prior to meetings. She also works collaboratively with </w:t>
      </w:r>
      <w:r w:rsidR="00FB032F">
        <w:t xml:space="preserve">the Union’s </w:t>
      </w:r>
      <w:r w:rsidR="000604FB">
        <w:t xml:space="preserve">Academic </w:t>
      </w:r>
      <w:r w:rsidR="00FB032F">
        <w:t>Representation Coordinator</w:t>
      </w:r>
      <w:r w:rsidR="000604FB">
        <w:t xml:space="preserve"> </w:t>
      </w:r>
      <w:r w:rsidRPr="002D642C">
        <w:t xml:space="preserve">to develop the package of training and support for Reps. </w:t>
      </w:r>
    </w:p>
    <w:p w14:paraId="30FD8A9D" w14:textId="7F97DDF9" w:rsidR="00587AAD" w:rsidRPr="002D642C" w:rsidRDefault="004801EF" w:rsidP="00762055">
      <w:pPr>
        <w:rPr>
          <w:u w:val="single"/>
        </w:rPr>
      </w:pPr>
      <w:hyperlink r:id="rId20" w:history="1">
        <w:r w:rsidR="001D3690" w:rsidRPr="00474FB8">
          <w:rPr>
            <w:rStyle w:val="Hyperlink"/>
          </w:rPr>
          <w:t>Wiktoria.Swoboda@brunel.ac.uk</w:t>
        </w:r>
      </w:hyperlink>
    </w:p>
    <w:p w14:paraId="55E79A64" w14:textId="58C68B73" w:rsidR="005567BF" w:rsidRDefault="00061E2A" w:rsidP="00762055">
      <w:pPr>
        <w:pStyle w:val="Heading2"/>
      </w:pPr>
      <w:bookmarkStart w:id="38" w:name="_Toc106711662"/>
      <w:bookmarkStart w:id="39" w:name="_Toc72317354"/>
      <w:r>
        <w:lastRenderedPageBreak/>
        <w:t>To Be Appointed</w:t>
      </w:r>
      <w:bookmarkEnd w:id="38"/>
    </w:p>
    <w:p w14:paraId="09BB6CA0" w14:textId="29F2DB83" w:rsidR="00587AAD" w:rsidRPr="005567BF" w:rsidRDefault="000604FB" w:rsidP="005567BF">
      <w:pPr>
        <w:rPr>
          <w:b/>
          <w:bCs/>
        </w:rPr>
      </w:pPr>
      <w:r>
        <w:rPr>
          <w:b/>
          <w:bCs/>
        </w:rPr>
        <w:t xml:space="preserve">Academic </w:t>
      </w:r>
      <w:r w:rsidR="00587AAD" w:rsidRPr="005567BF">
        <w:rPr>
          <w:b/>
          <w:bCs/>
        </w:rPr>
        <w:t>Representation Coordinator</w:t>
      </w:r>
      <w:bookmarkEnd w:id="39"/>
      <w:r w:rsidR="00FB032F">
        <w:rPr>
          <w:b/>
          <w:bCs/>
        </w:rPr>
        <w:t xml:space="preserve"> </w:t>
      </w:r>
      <w:r>
        <w:t>– Andrea Stock</w:t>
      </w:r>
    </w:p>
    <w:p w14:paraId="7642E374" w14:textId="64DC0482" w:rsidR="00587AAD" w:rsidRPr="002D642C" w:rsidRDefault="000604FB" w:rsidP="00762055">
      <w:r>
        <w:t>Andrea Stock</w:t>
      </w:r>
      <w:r w:rsidR="00587AAD" w:rsidRPr="002D642C">
        <w:t xml:space="preserve"> is the Union Staff member responsible for academic Student representation. As part of his role, he works collaboratively with the VP Colleges arranges training for </w:t>
      </w:r>
      <w:r w:rsidR="00FB032F">
        <w:t>Course Reps and Postgraduate Researcher</w:t>
      </w:r>
      <w:r w:rsidR="00587AAD" w:rsidRPr="002D642C">
        <w:t xml:space="preserve"> Reps and manages the logistics of the </w:t>
      </w:r>
      <w:r w:rsidR="00FB032F">
        <w:t>Course</w:t>
      </w:r>
      <w:r w:rsidR="00587AAD" w:rsidRPr="002D642C">
        <w:t xml:space="preserve"> Rep elections process.   </w:t>
      </w:r>
    </w:p>
    <w:bookmarkStart w:id="40" w:name="_GoBack"/>
    <w:bookmarkEnd w:id="40"/>
    <w:p w14:paraId="41FA7657" w14:textId="1EDE3FC0" w:rsidR="00587AAD" w:rsidRPr="002D642C" w:rsidRDefault="004801EF" w:rsidP="00762055">
      <w:r>
        <w:fldChar w:fldCharType="begin"/>
      </w:r>
      <w:r>
        <w:instrText xml:space="preserve"> HYPERLINK "mailto:</w:instrText>
      </w:r>
      <w:r w:rsidRPr="004801EF">
        <w:instrText>Andrea.stock2@brunel.ac.uk</w:instrText>
      </w:r>
      <w:r>
        <w:instrText xml:space="preserve">" </w:instrText>
      </w:r>
      <w:r>
        <w:fldChar w:fldCharType="separate"/>
      </w:r>
      <w:r w:rsidRPr="004366C9">
        <w:rPr>
          <w:rStyle w:val="Hyperlink"/>
        </w:rPr>
        <w:t>Andrea.stock2@brunel.ac.uk</w:t>
      </w:r>
      <w:r>
        <w:fldChar w:fldCharType="end"/>
      </w:r>
      <w:r w:rsidR="000604FB">
        <w:t xml:space="preserve"> </w:t>
      </w:r>
    </w:p>
    <w:p w14:paraId="1F786B0F" w14:textId="58A22CD4" w:rsidR="00587AAD" w:rsidRPr="002D642C" w:rsidRDefault="00587AAD" w:rsidP="00762055">
      <w:pPr>
        <w:pStyle w:val="Heading1"/>
      </w:pPr>
      <w:bookmarkStart w:id="41" w:name="_Toc106711663"/>
      <w:r w:rsidRPr="002D642C">
        <w:t>College Contacts</w:t>
      </w:r>
      <w:bookmarkEnd w:id="41"/>
    </w:p>
    <w:p w14:paraId="609E9AB5" w14:textId="77777777" w:rsidR="00587AAD" w:rsidRPr="002D642C" w:rsidRDefault="00587AAD" w:rsidP="00762055"/>
    <w:p w14:paraId="40052F9E" w14:textId="2ECFA7AE" w:rsidR="005567BF" w:rsidRDefault="00FB032F" w:rsidP="00762055">
      <w:pPr>
        <w:pStyle w:val="Heading2"/>
        <w:rPr>
          <w:rStyle w:val="Heading4Char"/>
          <w:rFonts w:ascii="Euclid Flex Light" w:hAnsi="Euclid Flex Light"/>
          <w:bCs/>
          <w:color w:val="auto"/>
        </w:rPr>
      </w:pPr>
      <w:bookmarkStart w:id="42" w:name="_Toc106711664"/>
      <w:r>
        <w:t>To Be Confirmed</w:t>
      </w:r>
      <w:bookmarkEnd w:id="42"/>
    </w:p>
    <w:p w14:paraId="69AFDF09" w14:textId="07D2E0C2" w:rsidR="00587AAD" w:rsidRPr="005567BF" w:rsidRDefault="00587AAD" w:rsidP="005567BF">
      <w:pPr>
        <w:rPr>
          <w:rStyle w:val="Heading4Char"/>
          <w:rFonts w:ascii="Euclid Flex Light" w:hAnsi="Euclid Flex Light"/>
          <w:b/>
          <w:color w:val="auto"/>
        </w:rPr>
      </w:pPr>
      <w:r w:rsidRPr="005567BF">
        <w:rPr>
          <w:rStyle w:val="Heading4Char"/>
          <w:rFonts w:ascii="Euclid Flex Light" w:hAnsi="Euclid Flex Light"/>
          <w:b/>
          <w:color w:val="auto"/>
        </w:rPr>
        <w:t xml:space="preserve">Associate Dean Student Experience for the College of Business, Arts and Social Sciences </w:t>
      </w:r>
    </w:p>
    <w:p w14:paraId="1B0C4C24" w14:textId="4D1E1281" w:rsidR="00587AAD" w:rsidRPr="002D642C" w:rsidRDefault="004801EF" w:rsidP="00762055">
      <w:hyperlink r:id="rId21" w:history="1">
        <w:r w:rsidR="00FB032F" w:rsidRPr="00474FB8">
          <w:rPr>
            <w:rStyle w:val="Hyperlink"/>
          </w:rPr>
          <w:t>....................@brunel.ac.uk</w:t>
        </w:r>
      </w:hyperlink>
    </w:p>
    <w:p w14:paraId="41D1BBD2" w14:textId="77777777" w:rsidR="00587AAD" w:rsidRPr="002D642C" w:rsidRDefault="00587AAD" w:rsidP="00762055"/>
    <w:p w14:paraId="36F965B2" w14:textId="77777777" w:rsidR="005567BF" w:rsidRPr="005567BF" w:rsidRDefault="00587AAD" w:rsidP="00762055">
      <w:pPr>
        <w:pStyle w:val="Heading2"/>
        <w:rPr>
          <w:i/>
          <w:iCs/>
        </w:rPr>
      </w:pPr>
      <w:bookmarkStart w:id="43" w:name="_Toc106711665"/>
      <w:r w:rsidRPr="002D642C">
        <w:t>David Smith</w:t>
      </w:r>
      <w:bookmarkEnd w:id="43"/>
    </w:p>
    <w:p w14:paraId="261F50B7" w14:textId="18BF2872" w:rsidR="00587AAD" w:rsidRPr="005567BF" w:rsidRDefault="00587AAD" w:rsidP="005567BF">
      <w:pPr>
        <w:rPr>
          <w:b/>
          <w:i/>
          <w:iCs/>
        </w:rPr>
      </w:pPr>
      <w:r w:rsidRPr="005567BF">
        <w:rPr>
          <w:rStyle w:val="Heading4Char"/>
          <w:rFonts w:ascii="Euclid Flex Light" w:hAnsi="Euclid Flex Light"/>
          <w:b/>
          <w:color w:val="auto"/>
        </w:rPr>
        <w:t>Associate Dean Student Experience for the</w:t>
      </w:r>
      <w:r w:rsidRPr="005567BF">
        <w:rPr>
          <w:b/>
          <w:i/>
          <w:iCs/>
        </w:rPr>
        <w:t xml:space="preserve"> College of Engineering, Design and Physical Sciences</w:t>
      </w:r>
    </w:p>
    <w:p w14:paraId="1A6845C3" w14:textId="77777777" w:rsidR="00587AAD" w:rsidRPr="002D642C" w:rsidRDefault="004801EF" w:rsidP="00762055">
      <w:pPr>
        <w:rPr>
          <w:rStyle w:val="Hyperlink"/>
          <w:color w:val="auto"/>
        </w:rPr>
      </w:pPr>
      <w:hyperlink r:id="rId22" w:history="1">
        <w:r w:rsidR="00587AAD" w:rsidRPr="002D642C">
          <w:rPr>
            <w:rStyle w:val="Hyperlink"/>
          </w:rPr>
          <w:t>David.Smith@brunel.ac.uk</w:t>
        </w:r>
      </w:hyperlink>
    </w:p>
    <w:p w14:paraId="2D49160B" w14:textId="77777777" w:rsidR="00587AAD" w:rsidRPr="002D642C" w:rsidRDefault="00587AAD" w:rsidP="00762055"/>
    <w:p w14:paraId="1F0A1744" w14:textId="56FC3688" w:rsidR="005567BF" w:rsidRDefault="00FB032F" w:rsidP="00762055">
      <w:pPr>
        <w:pStyle w:val="Heading2"/>
      </w:pPr>
      <w:bookmarkStart w:id="44" w:name="_Toc106711666"/>
      <w:r>
        <w:t>Thomas Butcher</w:t>
      </w:r>
      <w:bookmarkEnd w:id="44"/>
    </w:p>
    <w:p w14:paraId="67DF736B" w14:textId="5DF1C471" w:rsidR="00587AAD" w:rsidRPr="005567BF" w:rsidRDefault="00587AAD" w:rsidP="005567BF">
      <w:pPr>
        <w:rPr>
          <w:b/>
        </w:rPr>
      </w:pPr>
      <w:r w:rsidRPr="005567BF">
        <w:rPr>
          <w:rStyle w:val="Heading4Char"/>
          <w:rFonts w:ascii="Euclid Flex Light" w:hAnsi="Euclid Flex Light"/>
          <w:b/>
          <w:color w:val="auto"/>
        </w:rPr>
        <w:lastRenderedPageBreak/>
        <w:t>Associate Dean Student Experience for the</w:t>
      </w:r>
      <w:r w:rsidRPr="005567BF">
        <w:rPr>
          <w:b/>
        </w:rPr>
        <w:t xml:space="preserve"> College of Health, Medicine and Life</w:t>
      </w:r>
      <w:r w:rsidRPr="005567BF">
        <w:rPr>
          <w:rStyle w:val="Heading4Char"/>
          <w:rFonts w:ascii="Euclid Flex Light" w:hAnsi="Euclid Flex Light"/>
          <w:b/>
          <w:color w:val="auto"/>
        </w:rPr>
        <w:t xml:space="preserve"> </w:t>
      </w:r>
      <w:r w:rsidRPr="005567BF">
        <w:rPr>
          <w:b/>
        </w:rPr>
        <w:t>Sciences</w:t>
      </w:r>
    </w:p>
    <w:p w14:paraId="025BBE65" w14:textId="461DCCEE" w:rsidR="00587AAD" w:rsidRPr="002D642C" w:rsidRDefault="004801EF" w:rsidP="00762055">
      <w:pPr>
        <w:rPr>
          <w:rStyle w:val="Hyperlink"/>
          <w:color w:val="auto"/>
        </w:rPr>
      </w:pPr>
      <w:hyperlink r:id="rId23" w:history="1">
        <w:r w:rsidR="00FB032F" w:rsidRPr="00474FB8">
          <w:rPr>
            <w:rStyle w:val="Hyperlink"/>
          </w:rPr>
          <w:t>Thomas.Butcher@brunel.ac.uk</w:t>
        </w:r>
      </w:hyperlink>
    </w:p>
    <w:p w14:paraId="14A3D919" w14:textId="77777777" w:rsidR="00587AAD" w:rsidRPr="002D642C" w:rsidRDefault="00587AAD" w:rsidP="00762055"/>
    <w:p w14:paraId="6CCC5498" w14:textId="77777777" w:rsidR="00587AAD" w:rsidRPr="002D642C" w:rsidRDefault="00587AAD" w:rsidP="00762055"/>
    <w:p w14:paraId="75D64B1E" w14:textId="77777777" w:rsidR="00587AAD" w:rsidRPr="002D642C" w:rsidRDefault="00587AAD" w:rsidP="00762055"/>
    <w:p w14:paraId="616004D3" w14:textId="1ED6213C" w:rsidR="009934F6" w:rsidRPr="002D642C" w:rsidRDefault="009934F6" w:rsidP="00762055"/>
    <w:sectPr w:rsidR="009934F6" w:rsidRPr="002D642C" w:rsidSect="00234CA5">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B74C" w14:textId="77777777" w:rsidR="00E32E11" w:rsidRDefault="00E32E11" w:rsidP="00762055">
      <w:r>
        <w:separator/>
      </w:r>
    </w:p>
  </w:endnote>
  <w:endnote w:type="continuationSeparator" w:id="0">
    <w:p w14:paraId="3D9E0076" w14:textId="77777777" w:rsidR="00E32E11" w:rsidRDefault="00E32E11" w:rsidP="00762055">
      <w:r>
        <w:continuationSeparator/>
      </w:r>
    </w:p>
  </w:endnote>
  <w:endnote w:type="continuationNotice" w:id="1">
    <w:p w14:paraId="060447D7" w14:textId="77777777" w:rsidR="00E32E11" w:rsidRDefault="00E32E11" w:rsidP="00762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clid Flex Light">
    <w:altName w:val="Calibri"/>
    <w:charset w:val="00"/>
    <w:family w:val="swiss"/>
    <w:pitch w:val="variable"/>
    <w:sig w:usb0="A000027F" w:usb1="5000203B" w:usb2="00000020" w:usb3="00000000" w:csb0="00000097"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clid Flex Medium">
    <w:altName w:val="Calibri"/>
    <w:charset w:val="00"/>
    <w:family w:val="swiss"/>
    <w:pitch w:val="variable"/>
    <w:sig w:usb0="A000027F" w:usb1="5000203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57EB" w14:textId="2D014C67" w:rsidR="00E32E11" w:rsidRDefault="00E32E11" w:rsidP="00762055">
    <w:pPr>
      <w:pStyle w:val="Footer"/>
    </w:pPr>
  </w:p>
  <w:p w14:paraId="293B5F1D" w14:textId="05FAD13A" w:rsidR="00E32E11" w:rsidRDefault="00E32E11" w:rsidP="0076205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7E26" w14:textId="77777777" w:rsidR="00E32E11" w:rsidRDefault="00E32E11" w:rsidP="00762055">
      <w:r>
        <w:separator/>
      </w:r>
    </w:p>
  </w:footnote>
  <w:footnote w:type="continuationSeparator" w:id="0">
    <w:p w14:paraId="7D969A4B" w14:textId="77777777" w:rsidR="00E32E11" w:rsidRDefault="00E32E11" w:rsidP="00762055">
      <w:r>
        <w:continuationSeparator/>
      </w:r>
    </w:p>
  </w:footnote>
  <w:footnote w:type="continuationNotice" w:id="1">
    <w:p w14:paraId="3961C044" w14:textId="77777777" w:rsidR="00E32E11" w:rsidRDefault="00E32E11" w:rsidP="00762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E32E11" w14:paraId="490102D5" w14:textId="77777777" w:rsidTr="061DD7B7">
      <w:tc>
        <w:tcPr>
          <w:tcW w:w="4650" w:type="dxa"/>
        </w:tcPr>
        <w:p w14:paraId="0CD7EB7C" w14:textId="6CEA5914" w:rsidR="00E32E11" w:rsidRDefault="00E32E11" w:rsidP="061DD7B7">
          <w:pPr>
            <w:pStyle w:val="Header"/>
            <w:ind w:left="-115"/>
            <w:rPr>
              <w:rFonts w:eastAsia="Calibri"/>
            </w:rPr>
          </w:pPr>
        </w:p>
      </w:tc>
      <w:tc>
        <w:tcPr>
          <w:tcW w:w="4650" w:type="dxa"/>
        </w:tcPr>
        <w:p w14:paraId="59F9C232" w14:textId="02D02718" w:rsidR="00E32E11" w:rsidRDefault="00E32E11" w:rsidP="061DD7B7">
          <w:pPr>
            <w:pStyle w:val="Header"/>
            <w:jc w:val="center"/>
            <w:rPr>
              <w:rFonts w:eastAsia="Calibri"/>
            </w:rPr>
          </w:pPr>
        </w:p>
      </w:tc>
      <w:tc>
        <w:tcPr>
          <w:tcW w:w="4650" w:type="dxa"/>
        </w:tcPr>
        <w:p w14:paraId="28957104" w14:textId="7DC393CB" w:rsidR="00E32E11" w:rsidRDefault="00E32E11" w:rsidP="061DD7B7">
          <w:pPr>
            <w:pStyle w:val="Header"/>
            <w:ind w:right="-115"/>
            <w:jc w:val="right"/>
            <w:rPr>
              <w:rFonts w:eastAsia="Calibri"/>
            </w:rPr>
          </w:pPr>
        </w:p>
      </w:tc>
    </w:tr>
  </w:tbl>
  <w:p w14:paraId="33D8CC2B" w14:textId="1CF5A7C3" w:rsidR="00E32E11" w:rsidRDefault="00E32E11" w:rsidP="061DD7B7">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E32E11" w14:paraId="11EF5011" w14:textId="77777777" w:rsidTr="061DD7B7">
      <w:tc>
        <w:tcPr>
          <w:tcW w:w="4650" w:type="dxa"/>
        </w:tcPr>
        <w:p w14:paraId="1D58A93A" w14:textId="04089575" w:rsidR="00E32E11" w:rsidRDefault="00E32E11" w:rsidP="061DD7B7">
          <w:pPr>
            <w:pStyle w:val="Header"/>
            <w:ind w:left="-115"/>
            <w:rPr>
              <w:rFonts w:eastAsia="Calibri"/>
            </w:rPr>
          </w:pPr>
        </w:p>
      </w:tc>
      <w:tc>
        <w:tcPr>
          <w:tcW w:w="4650" w:type="dxa"/>
        </w:tcPr>
        <w:p w14:paraId="0245C627" w14:textId="2C352FE1" w:rsidR="00E32E11" w:rsidRDefault="00E32E11" w:rsidP="061DD7B7">
          <w:pPr>
            <w:pStyle w:val="Header"/>
            <w:jc w:val="center"/>
            <w:rPr>
              <w:rFonts w:eastAsia="Calibri"/>
            </w:rPr>
          </w:pPr>
        </w:p>
      </w:tc>
      <w:tc>
        <w:tcPr>
          <w:tcW w:w="4650" w:type="dxa"/>
        </w:tcPr>
        <w:p w14:paraId="1BCE4C68" w14:textId="1592DF96" w:rsidR="00E32E11" w:rsidRDefault="00E32E11" w:rsidP="061DD7B7">
          <w:pPr>
            <w:pStyle w:val="Header"/>
            <w:ind w:right="-115"/>
            <w:jc w:val="right"/>
            <w:rPr>
              <w:rFonts w:eastAsia="Calibri"/>
            </w:rPr>
          </w:pPr>
        </w:p>
      </w:tc>
    </w:tr>
  </w:tbl>
  <w:p w14:paraId="73709A4C" w14:textId="037FA4C2" w:rsidR="00E32E11" w:rsidRDefault="00E32E11" w:rsidP="061DD7B7">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397"/>
    <w:multiLevelType w:val="hybridMultilevel"/>
    <w:tmpl w:val="BBF4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6E35"/>
    <w:multiLevelType w:val="hybridMultilevel"/>
    <w:tmpl w:val="805857E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A33A77"/>
    <w:multiLevelType w:val="hybridMultilevel"/>
    <w:tmpl w:val="289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4242C"/>
    <w:multiLevelType w:val="hybridMultilevel"/>
    <w:tmpl w:val="C652E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F068E"/>
    <w:multiLevelType w:val="hybridMultilevel"/>
    <w:tmpl w:val="6906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02684"/>
    <w:multiLevelType w:val="hybridMultilevel"/>
    <w:tmpl w:val="2122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C28EF"/>
    <w:multiLevelType w:val="hybridMultilevel"/>
    <w:tmpl w:val="4C2A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612D0"/>
    <w:multiLevelType w:val="hybridMultilevel"/>
    <w:tmpl w:val="B4BE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41BF0"/>
    <w:multiLevelType w:val="hybridMultilevel"/>
    <w:tmpl w:val="FB103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71119"/>
    <w:multiLevelType w:val="multilevel"/>
    <w:tmpl w:val="3A7A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84DBC"/>
    <w:multiLevelType w:val="hybridMultilevel"/>
    <w:tmpl w:val="EF762F8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A184333"/>
    <w:multiLevelType w:val="hybridMultilevel"/>
    <w:tmpl w:val="6E728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822F8B"/>
    <w:multiLevelType w:val="hybridMultilevel"/>
    <w:tmpl w:val="4232D32E"/>
    <w:lvl w:ilvl="0" w:tplc="82FA27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73F22"/>
    <w:multiLevelType w:val="hybridMultilevel"/>
    <w:tmpl w:val="624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D4620"/>
    <w:multiLevelType w:val="hybridMultilevel"/>
    <w:tmpl w:val="03B24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D3FA8"/>
    <w:multiLevelType w:val="hybridMultilevel"/>
    <w:tmpl w:val="1D50F2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F0834"/>
    <w:multiLevelType w:val="multilevel"/>
    <w:tmpl w:val="B632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0E4227"/>
    <w:multiLevelType w:val="hybridMultilevel"/>
    <w:tmpl w:val="44D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549B9"/>
    <w:multiLevelType w:val="hybridMultilevel"/>
    <w:tmpl w:val="EB2A4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BF7C23"/>
    <w:multiLevelType w:val="multilevel"/>
    <w:tmpl w:val="B632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DA729E"/>
    <w:multiLevelType w:val="multilevel"/>
    <w:tmpl w:val="B632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F7E41"/>
    <w:multiLevelType w:val="hybridMultilevel"/>
    <w:tmpl w:val="AA34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770C5"/>
    <w:multiLevelType w:val="hybridMultilevel"/>
    <w:tmpl w:val="0354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707B8"/>
    <w:multiLevelType w:val="hybridMultilevel"/>
    <w:tmpl w:val="E5C09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0750F"/>
    <w:multiLevelType w:val="hybridMultilevel"/>
    <w:tmpl w:val="386E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8461E"/>
    <w:multiLevelType w:val="hybridMultilevel"/>
    <w:tmpl w:val="4434F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84F46"/>
    <w:multiLevelType w:val="hybridMultilevel"/>
    <w:tmpl w:val="110C63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15C50"/>
    <w:multiLevelType w:val="hybridMultilevel"/>
    <w:tmpl w:val="790A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17569"/>
    <w:multiLevelType w:val="hybridMultilevel"/>
    <w:tmpl w:val="1550DB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4C465302"/>
    <w:multiLevelType w:val="hybridMultilevel"/>
    <w:tmpl w:val="66449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C6878"/>
    <w:multiLevelType w:val="hybridMultilevel"/>
    <w:tmpl w:val="FE24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27072"/>
    <w:multiLevelType w:val="hybridMultilevel"/>
    <w:tmpl w:val="1B7854F4"/>
    <w:lvl w:ilvl="0" w:tplc="AE881A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72813"/>
    <w:multiLevelType w:val="hybridMultilevel"/>
    <w:tmpl w:val="4CA6C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56927"/>
    <w:multiLevelType w:val="hybridMultilevel"/>
    <w:tmpl w:val="B720E9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472B9"/>
    <w:multiLevelType w:val="hybridMultilevel"/>
    <w:tmpl w:val="FDE2856E"/>
    <w:lvl w:ilvl="0" w:tplc="82FA27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54CAB"/>
    <w:multiLevelType w:val="hybridMultilevel"/>
    <w:tmpl w:val="EC88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650A0"/>
    <w:multiLevelType w:val="hybridMultilevel"/>
    <w:tmpl w:val="94C0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1575B"/>
    <w:multiLevelType w:val="hybridMultilevel"/>
    <w:tmpl w:val="13A2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050E4"/>
    <w:multiLevelType w:val="multilevel"/>
    <w:tmpl w:val="E7D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EF1065"/>
    <w:multiLevelType w:val="hybridMultilevel"/>
    <w:tmpl w:val="2F8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D6FF8"/>
    <w:multiLevelType w:val="multilevel"/>
    <w:tmpl w:val="B882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8977C6"/>
    <w:multiLevelType w:val="hybridMultilevel"/>
    <w:tmpl w:val="7C54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E0073"/>
    <w:multiLevelType w:val="hybridMultilevel"/>
    <w:tmpl w:val="D0DE88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71DA0A5B"/>
    <w:multiLevelType w:val="hybridMultilevel"/>
    <w:tmpl w:val="F18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437D5"/>
    <w:multiLevelType w:val="hybridMultilevel"/>
    <w:tmpl w:val="265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BD4500"/>
    <w:multiLevelType w:val="multilevel"/>
    <w:tmpl w:val="85E8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9278AA"/>
    <w:multiLevelType w:val="hybridMultilevel"/>
    <w:tmpl w:val="C50C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6228D"/>
    <w:multiLevelType w:val="hybridMultilevel"/>
    <w:tmpl w:val="644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305CC"/>
    <w:multiLevelType w:val="hybridMultilevel"/>
    <w:tmpl w:val="3D766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3"/>
  </w:num>
  <w:num w:numId="3">
    <w:abstractNumId w:val="12"/>
  </w:num>
  <w:num w:numId="4">
    <w:abstractNumId w:val="35"/>
  </w:num>
  <w:num w:numId="5">
    <w:abstractNumId w:val="44"/>
  </w:num>
  <w:num w:numId="6">
    <w:abstractNumId w:val="25"/>
  </w:num>
  <w:num w:numId="7">
    <w:abstractNumId w:val="13"/>
  </w:num>
  <w:num w:numId="8">
    <w:abstractNumId w:val="17"/>
  </w:num>
  <w:num w:numId="9">
    <w:abstractNumId w:val="37"/>
  </w:num>
  <w:num w:numId="10">
    <w:abstractNumId w:val="42"/>
  </w:num>
  <w:num w:numId="11">
    <w:abstractNumId w:val="47"/>
  </w:num>
  <w:num w:numId="12">
    <w:abstractNumId w:val="24"/>
  </w:num>
  <w:num w:numId="13">
    <w:abstractNumId w:val="8"/>
  </w:num>
  <w:num w:numId="14">
    <w:abstractNumId w:val="31"/>
  </w:num>
  <w:num w:numId="15">
    <w:abstractNumId w:val="41"/>
  </w:num>
  <w:num w:numId="16">
    <w:abstractNumId w:val="28"/>
  </w:num>
  <w:num w:numId="17">
    <w:abstractNumId w:val="27"/>
  </w:num>
  <w:num w:numId="18">
    <w:abstractNumId w:val="39"/>
  </w:num>
  <w:num w:numId="19">
    <w:abstractNumId w:val="21"/>
  </w:num>
  <w:num w:numId="20">
    <w:abstractNumId w:val="4"/>
  </w:num>
  <w:num w:numId="21">
    <w:abstractNumId w:val="46"/>
  </w:num>
  <w:num w:numId="22">
    <w:abstractNumId w:val="34"/>
  </w:num>
  <w:num w:numId="23">
    <w:abstractNumId w:val="48"/>
  </w:num>
  <w:num w:numId="24">
    <w:abstractNumId w:val="5"/>
  </w:num>
  <w:num w:numId="25">
    <w:abstractNumId w:val="0"/>
  </w:num>
  <w:num w:numId="26">
    <w:abstractNumId w:val="3"/>
  </w:num>
  <w:num w:numId="27">
    <w:abstractNumId w:val="10"/>
  </w:num>
  <w:num w:numId="28">
    <w:abstractNumId w:val="9"/>
  </w:num>
  <w:num w:numId="29">
    <w:abstractNumId w:val="29"/>
  </w:num>
  <w:num w:numId="30">
    <w:abstractNumId w:val="7"/>
  </w:num>
  <w:num w:numId="31">
    <w:abstractNumId w:val="40"/>
  </w:num>
  <w:num w:numId="32">
    <w:abstractNumId w:val="38"/>
  </w:num>
  <w:num w:numId="33">
    <w:abstractNumId w:val="45"/>
  </w:num>
  <w:num w:numId="34">
    <w:abstractNumId w:val="26"/>
  </w:num>
  <w:num w:numId="35">
    <w:abstractNumId w:val="36"/>
  </w:num>
  <w:num w:numId="36">
    <w:abstractNumId w:val="11"/>
  </w:num>
  <w:num w:numId="37">
    <w:abstractNumId w:val="43"/>
  </w:num>
  <w:num w:numId="38">
    <w:abstractNumId w:val="1"/>
  </w:num>
  <w:num w:numId="39">
    <w:abstractNumId w:val="32"/>
  </w:num>
  <w:num w:numId="40">
    <w:abstractNumId w:val="33"/>
  </w:num>
  <w:num w:numId="41">
    <w:abstractNumId w:val="30"/>
  </w:num>
  <w:num w:numId="42">
    <w:abstractNumId w:val="6"/>
  </w:num>
  <w:num w:numId="43">
    <w:abstractNumId w:val="22"/>
  </w:num>
  <w:num w:numId="44">
    <w:abstractNumId w:val="14"/>
  </w:num>
  <w:num w:numId="45">
    <w:abstractNumId w:val="18"/>
  </w:num>
  <w:num w:numId="46">
    <w:abstractNumId w:val="20"/>
  </w:num>
  <w:num w:numId="47">
    <w:abstractNumId w:val="19"/>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19"/>
    <w:rsid w:val="00007E23"/>
    <w:rsid w:val="0002070D"/>
    <w:rsid w:val="00025060"/>
    <w:rsid w:val="00036B66"/>
    <w:rsid w:val="00037474"/>
    <w:rsid w:val="00042068"/>
    <w:rsid w:val="00050656"/>
    <w:rsid w:val="000576B1"/>
    <w:rsid w:val="000604FB"/>
    <w:rsid w:val="00061293"/>
    <w:rsid w:val="00061E2A"/>
    <w:rsid w:val="00084E35"/>
    <w:rsid w:val="00092044"/>
    <w:rsid w:val="000A6485"/>
    <w:rsid w:val="000A6DF9"/>
    <w:rsid w:val="000A7148"/>
    <w:rsid w:val="000C1EE5"/>
    <w:rsid w:val="000C4ADE"/>
    <w:rsid w:val="000E5530"/>
    <w:rsid w:val="00101ECC"/>
    <w:rsid w:val="001121C6"/>
    <w:rsid w:val="001212B5"/>
    <w:rsid w:val="0013070D"/>
    <w:rsid w:val="001333E9"/>
    <w:rsid w:val="00134ACC"/>
    <w:rsid w:val="0015066D"/>
    <w:rsid w:val="001706BD"/>
    <w:rsid w:val="00176519"/>
    <w:rsid w:val="00177089"/>
    <w:rsid w:val="001828CE"/>
    <w:rsid w:val="0018580E"/>
    <w:rsid w:val="00191586"/>
    <w:rsid w:val="001924AC"/>
    <w:rsid w:val="001954F9"/>
    <w:rsid w:val="0019705F"/>
    <w:rsid w:val="00197761"/>
    <w:rsid w:val="001A2B24"/>
    <w:rsid w:val="001A3CD3"/>
    <w:rsid w:val="001A4FF2"/>
    <w:rsid w:val="001B089F"/>
    <w:rsid w:val="001B164A"/>
    <w:rsid w:val="001B2AAA"/>
    <w:rsid w:val="001D3690"/>
    <w:rsid w:val="001E3B23"/>
    <w:rsid w:val="001E797B"/>
    <w:rsid w:val="001F492A"/>
    <w:rsid w:val="00205B86"/>
    <w:rsid w:val="0021555A"/>
    <w:rsid w:val="002155EA"/>
    <w:rsid w:val="002250E7"/>
    <w:rsid w:val="00234CA5"/>
    <w:rsid w:val="0024128D"/>
    <w:rsid w:val="00241943"/>
    <w:rsid w:val="00246F23"/>
    <w:rsid w:val="002511A1"/>
    <w:rsid w:val="0025396D"/>
    <w:rsid w:val="00253F9C"/>
    <w:rsid w:val="00267DF2"/>
    <w:rsid w:val="002751CC"/>
    <w:rsid w:val="00276DC3"/>
    <w:rsid w:val="002C2AAE"/>
    <w:rsid w:val="002C732E"/>
    <w:rsid w:val="002D3B05"/>
    <w:rsid w:val="002D60D6"/>
    <w:rsid w:val="002D642C"/>
    <w:rsid w:val="002E50FE"/>
    <w:rsid w:val="002F0AD3"/>
    <w:rsid w:val="002F4B6B"/>
    <w:rsid w:val="002F6C28"/>
    <w:rsid w:val="0030434A"/>
    <w:rsid w:val="00304458"/>
    <w:rsid w:val="003255CA"/>
    <w:rsid w:val="00325DB8"/>
    <w:rsid w:val="0032681E"/>
    <w:rsid w:val="00373ADE"/>
    <w:rsid w:val="003903D3"/>
    <w:rsid w:val="00390ABB"/>
    <w:rsid w:val="003963B3"/>
    <w:rsid w:val="003B1144"/>
    <w:rsid w:val="003C2C30"/>
    <w:rsid w:val="003D1238"/>
    <w:rsid w:val="003D4219"/>
    <w:rsid w:val="003D7276"/>
    <w:rsid w:val="003E127A"/>
    <w:rsid w:val="003E5FA8"/>
    <w:rsid w:val="003E6BD2"/>
    <w:rsid w:val="003F1611"/>
    <w:rsid w:val="00400E2C"/>
    <w:rsid w:val="004122D4"/>
    <w:rsid w:val="00424B43"/>
    <w:rsid w:val="00426985"/>
    <w:rsid w:val="00431373"/>
    <w:rsid w:val="00437E00"/>
    <w:rsid w:val="00442AB5"/>
    <w:rsid w:val="004447D2"/>
    <w:rsid w:val="00444C4B"/>
    <w:rsid w:val="00463481"/>
    <w:rsid w:val="00472D7A"/>
    <w:rsid w:val="004801EF"/>
    <w:rsid w:val="0049291E"/>
    <w:rsid w:val="004A4303"/>
    <w:rsid w:val="004B19B5"/>
    <w:rsid w:val="004C7D1C"/>
    <w:rsid w:val="004D2293"/>
    <w:rsid w:val="004E51A7"/>
    <w:rsid w:val="004F7346"/>
    <w:rsid w:val="005007A6"/>
    <w:rsid w:val="00503A1F"/>
    <w:rsid w:val="00506A41"/>
    <w:rsid w:val="0052466D"/>
    <w:rsid w:val="0053302D"/>
    <w:rsid w:val="00541854"/>
    <w:rsid w:val="00541E71"/>
    <w:rsid w:val="005567BF"/>
    <w:rsid w:val="00561610"/>
    <w:rsid w:val="00577153"/>
    <w:rsid w:val="00584FE9"/>
    <w:rsid w:val="00587AAD"/>
    <w:rsid w:val="005A17D3"/>
    <w:rsid w:val="005A245C"/>
    <w:rsid w:val="005A566C"/>
    <w:rsid w:val="005A58B2"/>
    <w:rsid w:val="005B23EA"/>
    <w:rsid w:val="005B6E23"/>
    <w:rsid w:val="005C3B56"/>
    <w:rsid w:val="005C5836"/>
    <w:rsid w:val="005D1623"/>
    <w:rsid w:val="005D2C74"/>
    <w:rsid w:val="005D33E1"/>
    <w:rsid w:val="005E20D6"/>
    <w:rsid w:val="0060185D"/>
    <w:rsid w:val="00613097"/>
    <w:rsid w:val="00613F07"/>
    <w:rsid w:val="00616D64"/>
    <w:rsid w:val="00620C7F"/>
    <w:rsid w:val="00624F37"/>
    <w:rsid w:val="0062610F"/>
    <w:rsid w:val="00627AC0"/>
    <w:rsid w:val="006443EE"/>
    <w:rsid w:val="0064517F"/>
    <w:rsid w:val="00657D89"/>
    <w:rsid w:val="00664E54"/>
    <w:rsid w:val="00666BD3"/>
    <w:rsid w:val="00670945"/>
    <w:rsid w:val="006720C6"/>
    <w:rsid w:val="006857A6"/>
    <w:rsid w:val="00687769"/>
    <w:rsid w:val="0069410D"/>
    <w:rsid w:val="00697F08"/>
    <w:rsid w:val="006B424A"/>
    <w:rsid w:val="006B5F21"/>
    <w:rsid w:val="006D148C"/>
    <w:rsid w:val="006D23C4"/>
    <w:rsid w:val="006D37CF"/>
    <w:rsid w:val="006E35B3"/>
    <w:rsid w:val="0070199A"/>
    <w:rsid w:val="00713CDE"/>
    <w:rsid w:val="00735123"/>
    <w:rsid w:val="00736D1D"/>
    <w:rsid w:val="0074703C"/>
    <w:rsid w:val="00750A37"/>
    <w:rsid w:val="007534D1"/>
    <w:rsid w:val="00761FB1"/>
    <w:rsid w:val="00762055"/>
    <w:rsid w:val="00767B7D"/>
    <w:rsid w:val="00776386"/>
    <w:rsid w:val="007809E1"/>
    <w:rsid w:val="0078663E"/>
    <w:rsid w:val="0078735C"/>
    <w:rsid w:val="007933E5"/>
    <w:rsid w:val="007945DE"/>
    <w:rsid w:val="007B0752"/>
    <w:rsid w:val="007B0E77"/>
    <w:rsid w:val="007C2C38"/>
    <w:rsid w:val="007C5F14"/>
    <w:rsid w:val="007D13A7"/>
    <w:rsid w:val="007F16AD"/>
    <w:rsid w:val="007F665B"/>
    <w:rsid w:val="00803C71"/>
    <w:rsid w:val="0080505E"/>
    <w:rsid w:val="00834E10"/>
    <w:rsid w:val="00840E0C"/>
    <w:rsid w:val="0085044C"/>
    <w:rsid w:val="00850B06"/>
    <w:rsid w:val="00871F1F"/>
    <w:rsid w:val="00885F7E"/>
    <w:rsid w:val="00890913"/>
    <w:rsid w:val="008A5261"/>
    <w:rsid w:val="008B4CC4"/>
    <w:rsid w:val="008C4ED1"/>
    <w:rsid w:val="008C6A7B"/>
    <w:rsid w:val="008D3958"/>
    <w:rsid w:val="009021D8"/>
    <w:rsid w:val="00910E30"/>
    <w:rsid w:val="009301F6"/>
    <w:rsid w:val="0096089A"/>
    <w:rsid w:val="009610F9"/>
    <w:rsid w:val="00972254"/>
    <w:rsid w:val="00975D55"/>
    <w:rsid w:val="00977288"/>
    <w:rsid w:val="009934F6"/>
    <w:rsid w:val="00995D6F"/>
    <w:rsid w:val="00996201"/>
    <w:rsid w:val="009B0943"/>
    <w:rsid w:val="009B73EC"/>
    <w:rsid w:val="009C453E"/>
    <w:rsid w:val="009C6412"/>
    <w:rsid w:val="009D01C7"/>
    <w:rsid w:val="009E55B6"/>
    <w:rsid w:val="00A00C3C"/>
    <w:rsid w:val="00A02984"/>
    <w:rsid w:val="00A05E10"/>
    <w:rsid w:val="00A2600D"/>
    <w:rsid w:val="00A304CE"/>
    <w:rsid w:val="00A32609"/>
    <w:rsid w:val="00A35B82"/>
    <w:rsid w:val="00A3728D"/>
    <w:rsid w:val="00A377F6"/>
    <w:rsid w:val="00A4500D"/>
    <w:rsid w:val="00A51C1B"/>
    <w:rsid w:val="00A57911"/>
    <w:rsid w:val="00A6328B"/>
    <w:rsid w:val="00A7151F"/>
    <w:rsid w:val="00A742D5"/>
    <w:rsid w:val="00A75ABE"/>
    <w:rsid w:val="00A76A79"/>
    <w:rsid w:val="00A93ABE"/>
    <w:rsid w:val="00A94DA2"/>
    <w:rsid w:val="00AA29F3"/>
    <w:rsid w:val="00AA48AB"/>
    <w:rsid w:val="00AA5A7D"/>
    <w:rsid w:val="00AA7C66"/>
    <w:rsid w:val="00AE0EAF"/>
    <w:rsid w:val="00AF61EE"/>
    <w:rsid w:val="00B05B7E"/>
    <w:rsid w:val="00B10936"/>
    <w:rsid w:val="00B10D87"/>
    <w:rsid w:val="00B16E24"/>
    <w:rsid w:val="00B21142"/>
    <w:rsid w:val="00B33C71"/>
    <w:rsid w:val="00B40058"/>
    <w:rsid w:val="00B40E6E"/>
    <w:rsid w:val="00B5628E"/>
    <w:rsid w:val="00B634BB"/>
    <w:rsid w:val="00B70BC3"/>
    <w:rsid w:val="00B729A0"/>
    <w:rsid w:val="00B77669"/>
    <w:rsid w:val="00BA0B96"/>
    <w:rsid w:val="00BA411A"/>
    <w:rsid w:val="00BB3B48"/>
    <w:rsid w:val="00BB5234"/>
    <w:rsid w:val="00BB66A7"/>
    <w:rsid w:val="00BC1387"/>
    <w:rsid w:val="00BC6401"/>
    <w:rsid w:val="00BD072C"/>
    <w:rsid w:val="00BF7B49"/>
    <w:rsid w:val="00C009CF"/>
    <w:rsid w:val="00C14547"/>
    <w:rsid w:val="00C23479"/>
    <w:rsid w:val="00C30FFE"/>
    <w:rsid w:val="00C35FA5"/>
    <w:rsid w:val="00C40EB6"/>
    <w:rsid w:val="00C45208"/>
    <w:rsid w:val="00C47AD2"/>
    <w:rsid w:val="00C955BE"/>
    <w:rsid w:val="00CA5B3E"/>
    <w:rsid w:val="00CA6046"/>
    <w:rsid w:val="00CB09E6"/>
    <w:rsid w:val="00CB1827"/>
    <w:rsid w:val="00CB3537"/>
    <w:rsid w:val="00CD015C"/>
    <w:rsid w:val="00CD1D79"/>
    <w:rsid w:val="00CD51C7"/>
    <w:rsid w:val="00CF4610"/>
    <w:rsid w:val="00D045F0"/>
    <w:rsid w:val="00D2257F"/>
    <w:rsid w:val="00D26448"/>
    <w:rsid w:val="00D2657E"/>
    <w:rsid w:val="00D26895"/>
    <w:rsid w:val="00D57447"/>
    <w:rsid w:val="00D66BF9"/>
    <w:rsid w:val="00D67317"/>
    <w:rsid w:val="00D7149B"/>
    <w:rsid w:val="00D87E4F"/>
    <w:rsid w:val="00D9232E"/>
    <w:rsid w:val="00D93DD2"/>
    <w:rsid w:val="00D9455D"/>
    <w:rsid w:val="00D95E7E"/>
    <w:rsid w:val="00D9750A"/>
    <w:rsid w:val="00D9754B"/>
    <w:rsid w:val="00DA6690"/>
    <w:rsid w:val="00DC1572"/>
    <w:rsid w:val="00DC7CBC"/>
    <w:rsid w:val="00DD1D95"/>
    <w:rsid w:val="00DF7690"/>
    <w:rsid w:val="00E1414E"/>
    <w:rsid w:val="00E201EF"/>
    <w:rsid w:val="00E209B3"/>
    <w:rsid w:val="00E23C44"/>
    <w:rsid w:val="00E25FED"/>
    <w:rsid w:val="00E26CBF"/>
    <w:rsid w:val="00E30C20"/>
    <w:rsid w:val="00E32E11"/>
    <w:rsid w:val="00E353D7"/>
    <w:rsid w:val="00E3681A"/>
    <w:rsid w:val="00E4247A"/>
    <w:rsid w:val="00E43C89"/>
    <w:rsid w:val="00E67D65"/>
    <w:rsid w:val="00E70DAE"/>
    <w:rsid w:val="00E71B5B"/>
    <w:rsid w:val="00E76743"/>
    <w:rsid w:val="00E85CCB"/>
    <w:rsid w:val="00E86517"/>
    <w:rsid w:val="00E92389"/>
    <w:rsid w:val="00E969FE"/>
    <w:rsid w:val="00E97075"/>
    <w:rsid w:val="00EA1BD2"/>
    <w:rsid w:val="00EA7083"/>
    <w:rsid w:val="00EB4100"/>
    <w:rsid w:val="00EB543D"/>
    <w:rsid w:val="00EB575D"/>
    <w:rsid w:val="00ED3DD0"/>
    <w:rsid w:val="00EE53CD"/>
    <w:rsid w:val="00F21FEF"/>
    <w:rsid w:val="00F31093"/>
    <w:rsid w:val="00F42F18"/>
    <w:rsid w:val="00F45D42"/>
    <w:rsid w:val="00F51257"/>
    <w:rsid w:val="00F51970"/>
    <w:rsid w:val="00F57F19"/>
    <w:rsid w:val="00F7263D"/>
    <w:rsid w:val="00F73123"/>
    <w:rsid w:val="00F77B47"/>
    <w:rsid w:val="00F81CD0"/>
    <w:rsid w:val="00F824E7"/>
    <w:rsid w:val="00F92257"/>
    <w:rsid w:val="00FA1D73"/>
    <w:rsid w:val="00FA2872"/>
    <w:rsid w:val="00FA7690"/>
    <w:rsid w:val="00FB032F"/>
    <w:rsid w:val="00FB4F53"/>
    <w:rsid w:val="00FC3722"/>
    <w:rsid w:val="00FC70EE"/>
    <w:rsid w:val="00FC78DE"/>
    <w:rsid w:val="00FE19C2"/>
    <w:rsid w:val="00FE4331"/>
    <w:rsid w:val="00FF06E6"/>
    <w:rsid w:val="00FF1B46"/>
    <w:rsid w:val="00FF1CC6"/>
    <w:rsid w:val="00FF66EA"/>
    <w:rsid w:val="02C82F91"/>
    <w:rsid w:val="055DE1C8"/>
    <w:rsid w:val="05F362A8"/>
    <w:rsid w:val="061DD7B7"/>
    <w:rsid w:val="06CF3E09"/>
    <w:rsid w:val="0920ACC0"/>
    <w:rsid w:val="09D1A39F"/>
    <w:rsid w:val="166BB3A8"/>
    <w:rsid w:val="1735E309"/>
    <w:rsid w:val="18891FBA"/>
    <w:rsid w:val="23905B94"/>
    <w:rsid w:val="241FCB00"/>
    <w:rsid w:val="2CB864DF"/>
    <w:rsid w:val="33E98285"/>
    <w:rsid w:val="40F3065B"/>
    <w:rsid w:val="467FD0AF"/>
    <w:rsid w:val="532EE769"/>
    <w:rsid w:val="581ABA86"/>
    <w:rsid w:val="5BFE1C1E"/>
    <w:rsid w:val="5C440032"/>
    <w:rsid w:val="5DDFD093"/>
    <w:rsid w:val="5DF42BFC"/>
    <w:rsid w:val="692D3BF1"/>
    <w:rsid w:val="6B205B2E"/>
    <w:rsid w:val="6ECF171C"/>
    <w:rsid w:val="6FB30623"/>
    <w:rsid w:val="73A40016"/>
    <w:rsid w:val="77EC774B"/>
    <w:rsid w:val="7FDA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5172"/>
    </o:shapedefaults>
    <o:shapelayout v:ext="edit">
      <o:idmap v:ext="edit" data="1"/>
    </o:shapelayout>
  </w:shapeDefaults>
  <w:decimalSymbol w:val="."/>
  <w:listSeparator w:val=","/>
  <w14:docId w14:val="496027A8"/>
  <w15:docId w15:val="{256EAD08-557F-4F24-A523-A5A544E4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55"/>
    <w:rPr>
      <w:rFonts w:ascii="Euclid Flex Light" w:hAnsi="Euclid Flex Light"/>
      <w:sz w:val="24"/>
      <w:szCs w:val="24"/>
    </w:rPr>
  </w:style>
  <w:style w:type="paragraph" w:styleId="Heading1">
    <w:name w:val="heading 1"/>
    <w:basedOn w:val="Normal"/>
    <w:next w:val="Normal"/>
    <w:link w:val="Heading1Char"/>
    <w:uiPriority w:val="9"/>
    <w:qFormat/>
    <w:rsid w:val="00FC70EE"/>
    <w:pPr>
      <w:keepNext/>
      <w:keepLines/>
      <w:spacing w:before="240" w:after="0"/>
      <w:outlineLvl w:val="0"/>
    </w:pPr>
    <w:rPr>
      <w:rFonts w:ascii="Bahnschrift" w:eastAsiaTheme="majorEastAsia" w:hAnsi="Bahnschrift" w:cstheme="majorBidi"/>
      <w:b/>
      <w:bCs/>
      <w:color w:val="395172"/>
      <w:sz w:val="44"/>
      <w:szCs w:val="44"/>
    </w:rPr>
  </w:style>
  <w:style w:type="paragraph" w:styleId="Heading2">
    <w:name w:val="heading 2"/>
    <w:basedOn w:val="Heading3"/>
    <w:next w:val="Normal"/>
    <w:link w:val="Heading2Char"/>
    <w:uiPriority w:val="9"/>
    <w:unhideWhenUsed/>
    <w:qFormat/>
    <w:rsid w:val="001212B5"/>
    <w:pPr>
      <w:tabs>
        <w:tab w:val="left" w:pos="3549"/>
      </w:tabs>
      <w:outlineLvl w:val="1"/>
    </w:pPr>
    <w:rPr>
      <w:rFonts w:ascii="Euclid Flex Light" w:hAnsi="Euclid Flex Light"/>
      <w:b/>
      <w:i w:val="0"/>
      <w:iCs w:val="0"/>
      <w:noProof/>
      <w:color w:val="395172"/>
      <w:lang w:eastAsia="en-GB"/>
    </w:rPr>
  </w:style>
  <w:style w:type="paragraph" w:styleId="Heading3">
    <w:name w:val="heading 3"/>
    <w:basedOn w:val="Normal"/>
    <w:next w:val="Normal"/>
    <w:link w:val="Heading3Char"/>
    <w:uiPriority w:val="9"/>
    <w:unhideWhenUsed/>
    <w:qFormat/>
    <w:rsid w:val="00F77B47"/>
    <w:pPr>
      <w:outlineLvl w:val="2"/>
    </w:pPr>
    <w:rPr>
      <w:rFonts w:ascii="Bahnschrift" w:hAnsi="Bahnschrift"/>
      <w:i/>
      <w:iCs/>
    </w:rPr>
  </w:style>
  <w:style w:type="paragraph" w:styleId="Heading4">
    <w:name w:val="heading 4"/>
    <w:basedOn w:val="Normal"/>
    <w:next w:val="Normal"/>
    <w:link w:val="Heading4Char"/>
    <w:uiPriority w:val="9"/>
    <w:unhideWhenUsed/>
    <w:qFormat/>
    <w:rsid w:val="00BA41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19"/>
    <w:rPr>
      <w:color w:val="0000FF" w:themeColor="hyperlink"/>
      <w:u w:val="single"/>
    </w:rPr>
  </w:style>
  <w:style w:type="paragraph" w:styleId="BalloonText">
    <w:name w:val="Balloon Text"/>
    <w:basedOn w:val="Normal"/>
    <w:link w:val="BalloonTextChar"/>
    <w:uiPriority w:val="99"/>
    <w:semiHidden/>
    <w:unhideWhenUsed/>
    <w:rsid w:val="0030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4A"/>
    <w:rPr>
      <w:rFonts w:ascii="Tahoma" w:hAnsi="Tahoma" w:cs="Tahoma"/>
      <w:sz w:val="16"/>
      <w:szCs w:val="16"/>
    </w:rPr>
  </w:style>
  <w:style w:type="paragraph" w:styleId="ListParagraph">
    <w:name w:val="List Paragraph"/>
    <w:basedOn w:val="Normal"/>
    <w:uiPriority w:val="34"/>
    <w:qFormat/>
    <w:rsid w:val="0030434A"/>
    <w:pPr>
      <w:ind w:left="720"/>
      <w:contextualSpacing/>
    </w:pPr>
  </w:style>
  <w:style w:type="paragraph" w:styleId="Header">
    <w:name w:val="header"/>
    <w:basedOn w:val="Normal"/>
    <w:link w:val="HeaderChar"/>
    <w:uiPriority w:val="99"/>
    <w:unhideWhenUsed/>
    <w:rsid w:val="0087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1F"/>
  </w:style>
  <w:style w:type="paragraph" w:styleId="Footer">
    <w:name w:val="footer"/>
    <w:basedOn w:val="Normal"/>
    <w:link w:val="FooterChar"/>
    <w:uiPriority w:val="99"/>
    <w:unhideWhenUsed/>
    <w:rsid w:val="0087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1F"/>
  </w:style>
  <w:style w:type="character" w:customStyle="1" w:styleId="Heading1Char">
    <w:name w:val="Heading 1 Char"/>
    <w:basedOn w:val="DefaultParagraphFont"/>
    <w:link w:val="Heading1"/>
    <w:uiPriority w:val="9"/>
    <w:rsid w:val="00FC70EE"/>
    <w:rPr>
      <w:rFonts w:ascii="Bahnschrift" w:eastAsiaTheme="majorEastAsia" w:hAnsi="Bahnschrift" w:cstheme="majorBidi"/>
      <w:b/>
      <w:bCs/>
      <w:color w:val="395172"/>
      <w:sz w:val="44"/>
      <w:szCs w:val="44"/>
    </w:rPr>
  </w:style>
  <w:style w:type="character" w:customStyle="1" w:styleId="Heading2Char">
    <w:name w:val="Heading 2 Char"/>
    <w:basedOn w:val="DefaultParagraphFont"/>
    <w:link w:val="Heading2"/>
    <w:uiPriority w:val="9"/>
    <w:rsid w:val="001212B5"/>
    <w:rPr>
      <w:rFonts w:ascii="Euclid Flex Light" w:hAnsi="Euclid Flex Light"/>
      <w:b/>
      <w:noProof/>
      <w:color w:val="395172"/>
      <w:sz w:val="24"/>
      <w:szCs w:val="24"/>
      <w:lang w:eastAsia="en-GB"/>
    </w:rPr>
  </w:style>
  <w:style w:type="character" w:customStyle="1" w:styleId="Heading3Char">
    <w:name w:val="Heading 3 Char"/>
    <w:basedOn w:val="DefaultParagraphFont"/>
    <w:link w:val="Heading3"/>
    <w:uiPriority w:val="9"/>
    <w:rsid w:val="00F77B47"/>
    <w:rPr>
      <w:rFonts w:ascii="Bahnschrift" w:hAnsi="Bahnschrift"/>
      <w:i/>
      <w:iCs/>
      <w:sz w:val="24"/>
      <w:szCs w:val="24"/>
    </w:rPr>
  </w:style>
  <w:style w:type="paragraph" w:styleId="PlainText">
    <w:name w:val="Plain Text"/>
    <w:basedOn w:val="Normal"/>
    <w:link w:val="PlainTextChar"/>
    <w:uiPriority w:val="99"/>
    <w:semiHidden/>
    <w:unhideWhenUsed/>
    <w:rsid w:val="00FA76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690"/>
    <w:rPr>
      <w:rFonts w:ascii="Calibri" w:hAnsi="Calibri"/>
      <w:szCs w:val="21"/>
    </w:rPr>
  </w:style>
  <w:style w:type="paragraph" w:styleId="Title">
    <w:name w:val="Title"/>
    <w:basedOn w:val="Normal"/>
    <w:next w:val="Normal"/>
    <w:link w:val="TitleChar"/>
    <w:uiPriority w:val="10"/>
    <w:qFormat/>
    <w:rsid w:val="000506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656"/>
    <w:rPr>
      <w:rFonts w:asciiTheme="majorHAnsi" w:eastAsiaTheme="majorEastAsia" w:hAnsiTheme="majorHAnsi" w:cstheme="majorBidi"/>
      <w:spacing w:val="-10"/>
      <w:kern w:val="28"/>
      <w:sz w:val="56"/>
      <w:szCs w:val="56"/>
    </w:rPr>
  </w:style>
  <w:style w:type="paragraph" w:styleId="NoSpacing">
    <w:name w:val="No Spacing"/>
    <w:uiPriority w:val="1"/>
    <w:qFormat/>
    <w:rsid w:val="00CF4610"/>
    <w:pPr>
      <w:spacing w:after="0" w:line="240" w:lineRule="auto"/>
    </w:pPr>
  </w:style>
  <w:style w:type="character" w:styleId="CommentReference">
    <w:name w:val="annotation reference"/>
    <w:basedOn w:val="DefaultParagraphFont"/>
    <w:uiPriority w:val="99"/>
    <w:semiHidden/>
    <w:unhideWhenUsed/>
    <w:rsid w:val="003E5FA8"/>
    <w:rPr>
      <w:sz w:val="16"/>
      <w:szCs w:val="16"/>
    </w:rPr>
  </w:style>
  <w:style w:type="paragraph" w:styleId="CommentText">
    <w:name w:val="annotation text"/>
    <w:basedOn w:val="Normal"/>
    <w:link w:val="CommentTextChar"/>
    <w:uiPriority w:val="99"/>
    <w:unhideWhenUsed/>
    <w:rsid w:val="003E5FA8"/>
    <w:pPr>
      <w:spacing w:line="240" w:lineRule="auto"/>
    </w:pPr>
    <w:rPr>
      <w:sz w:val="20"/>
      <w:szCs w:val="20"/>
    </w:rPr>
  </w:style>
  <w:style w:type="character" w:customStyle="1" w:styleId="CommentTextChar">
    <w:name w:val="Comment Text Char"/>
    <w:basedOn w:val="DefaultParagraphFont"/>
    <w:link w:val="CommentText"/>
    <w:uiPriority w:val="99"/>
    <w:rsid w:val="003E5FA8"/>
    <w:rPr>
      <w:sz w:val="20"/>
      <w:szCs w:val="20"/>
    </w:rPr>
  </w:style>
  <w:style w:type="paragraph" w:styleId="CommentSubject">
    <w:name w:val="annotation subject"/>
    <w:basedOn w:val="CommentText"/>
    <w:next w:val="CommentText"/>
    <w:link w:val="CommentSubjectChar"/>
    <w:uiPriority w:val="99"/>
    <w:semiHidden/>
    <w:unhideWhenUsed/>
    <w:rsid w:val="003E5FA8"/>
    <w:rPr>
      <w:b/>
      <w:bCs/>
    </w:rPr>
  </w:style>
  <w:style w:type="character" w:customStyle="1" w:styleId="CommentSubjectChar">
    <w:name w:val="Comment Subject Char"/>
    <w:basedOn w:val="CommentTextChar"/>
    <w:link w:val="CommentSubject"/>
    <w:uiPriority w:val="99"/>
    <w:semiHidden/>
    <w:rsid w:val="003E5FA8"/>
    <w:rPr>
      <w:b/>
      <w:bCs/>
      <w:sz w:val="20"/>
      <w:szCs w:val="20"/>
    </w:rPr>
  </w:style>
  <w:style w:type="character" w:customStyle="1" w:styleId="Heading4Char">
    <w:name w:val="Heading 4 Char"/>
    <w:basedOn w:val="DefaultParagraphFont"/>
    <w:link w:val="Heading4"/>
    <w:uiPriority w:val="9"/>
    <w:rsid w:val="00BA411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A2600D"/>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9021D8"/>
    <w:pPr>
      <w:spacing w:line="259" w:lineRule="auto"/>
      <w:outlineLvl w:val="9"/>
    </w:pPr>
    <w:rPr>
      <w:lang w:val="en-US"/>
    </w:rPr>
  </w:style>
  <w:style w:type="paragraph" w:styleId="TOC1">
    <w:name w:val="toc 1"/>
    <w:basedOn w:val="Normal"/>
    <w:next w:val="Normal"/>
    <w:autoRedefine/>
    <w:uiPriority w:val="39"/>
    <w:unhideWhenUsed/>
    <w:rsid w:val="009021D8"/>
    <w:pPr>
      <w:spacing w:after="100"/>
    </w:pPr>
  </w:style>
  <w:style w:type="paragraph" w:styleId="TOC2">
    <w:name w:val="toc 2"/>
    <w:basedOn w:val="Normal"/>
    <w:next w:val="Normal"/>
    <w:autoRedefine/>
    <w:uiPriority w:val="39"/>
    <w:unhideWhenUsed/>
    <w:rsid w:val="009021D8"/>
    <w:pPr>
      <w:spacing w:after="100"/>
      <w:ind w:left="220"/>
    </w:pPr>
  </w:style>
  <w:style w:type="paragraph" w:styleId="TOC3">
    <w:name w:val="toc 3"/>
    <w:basedOn w:val="Normal"/>
    <w:next w:val="Normal"/>
    <w:autoRedefine/>
    <w:uiPriority w:val="39"/>
    <w:unhideWhenUsed/>
    <w:rsid w:val="009021D8"/>
    <w:pPr>
      <w:spacing w:after="100"/>
      <w:ind w:left="440"/>
    </w:pPr>
  </w:style>
  <w:style w:type="paragraph" w:styleId="NormalWeb">
    <w:name w:val="Normal (Web)"/>
    <w:basedOn w:val="Normal"/>
    <w:uiPriority w:val="99"/>
    <w:semiHidden/>
    <w:unhideWhenUsed/>
    <w:rsid w:val="00AA7C66"/>
    <w:rPr>
      <w:rFonts w:ascii="Times New Roman" w:hAnsi="Times New Roman" w:cs="Times New Roman"/>
    </w:rPr>
  </w:style>
  <w:style w:type="character" w:customStyle="1" w:styleId="UnresolvedMention1">
    <w:name w:val="Unresolved Mention1"/>
    <w:basedOn w:val="DefaultParagraphFont"/>
    <w:uiPriority w:val="99"/>
    <w:semiHidden/>
    <w:unhideWhenUsed/>
    <w:rsid w:val="00CB3537"/>
    <w:rPr>
      <w:color w:val="605E5C"/>
      <w:shd w:val="clear" w:color="auto" w:fill="E1DFDD"/>
    </w:rPr>
  </w:style>
  <w:style w:type="paragraph" w:styleId="FootnoteText">
    <w:name w:val="footnote text"/>
    <w:basedOn w:val="Normal"/>
    <w:link w:val="FootnoteTextChar"/>
    <w:uiPriority w:val="99"/>
    <w:semiHidden/>
    <w:unhideWhenUsed/>
    <w:rsid w:val="00BD0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72C"/>
    <w:rPr>
      <w:sz w:val="20"/>
      <w:szCs w:val="20"/>
    </w:rPr>
  </w:style>
  <w:style w:type="character" w:styleId="FootnoteReference">
    <w:name w:val="footnote reference"/>
    <w:basedOn w:val="DefaultParagraphFont"/>
    <w:uiPriority w:val="99"/>
    <w:semiHidden/>
    <w:unhideWhenUsed/>
    <w:rsid w:val="00BD072C"/>
    <w:rPr>
      <w:vertAlign w:val="superscript"/>
    </w:rPr>
  </w:style>
  <w:style w:type="character" w:customStyle="1" w:styleId="UnresolvedMention2">
    <w:name w:val="Unresolved Mention2"/>
    <w:basedOn w:val="DefaultParagraphFont"/>
    <w:uiPriority w:val="99"/>
    <w:semiHidden/>
    <w:unhideWhenUsed/>
    <w:rsid w:val="00FC3722"/>
    <w:rPr>
      <w:color w:val="605E5C"/>
      <w:shd w:val="clear" w:color="auto" w:fill="E1DFDD"/>
    </w:rPr>
  </w:style>
  <w:style w:type="character" w:styleId="FollowedHyperlink">
    <w:name w:val="FollowedHyperlink"/>
    <w:basedOn w:val="DefaultParagraphFont"/>
    <w:uiPriority w:val="99"/>
    <w:semiHidden/>
    <w:unhideWhenUsed/>
    <w:rsid w:val="00D9754B"/>
    <w:rPr>
      <w:color w:val="800080" w:themeColor="followedHyperlink"/>
      <w:u w:val="single"/>
    </w:rPr>
  </w:style>
  <w:style w:type="character" w:styleId="UnresolvedMention">
    <w:name w:val="Unresolved Mention"/>
    <w:basedOn w:val="DefaultParagraphFont"/>
    <w:uiPriority w:val="99"/>
    <w:semiHidden/>
    <w:unhideWhenUsed/>
    <w:rsid w:val="001E797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4439">
      <w:bodyDiv w:val="1"/>
      <w:marLeft w:val="0"/>
      <w:marRight w:val="0"/>
      <w:marTop w:val="0"/>
      <w:marBottom w:val="0"/>
      <w:divBdr>
        <w:top w:val="none" w:sz="0" w:space="0" w:color="auto"/>
        <w:left w:val="none" w:sz="0" w:space="0" w:color="auto"/>
        <w:bottom w:val="none" w:sz="0" w:space="0" w:color="auto"/>
        <w:right w:val="none" w:sz="0" w:space="0" w:color="auto"/>
      </w:divBdr>
    </w:div>
    <w:div w:id="711462034">
      <w:bodyDiv w:val="1"/>
      <w:marLeft w:val="0"/>
      <w:marRight w:val="0"/>
      <w:marTop w:val="0"/>
      <w:marBottom w:val="0"/>
      <w:divBdr>
        <w:top w:val="none" w:sz="0" w:space="0" w:color="auto"/>
        <w:left w:val="none" w:sz="0" w:space="0" w:color="auto"/>
        <w:bottom w:val="none" w:sz="0" w:space="0" w:color="auto"/>
        <w:right w:val="none" w:sz="0" w:space="0" w:color="auto"/>
      </w:divBdr>
      <w:divsChild>
        <w:div w:id="436220320">
          <w:marLeft w:val="0"/>
          <w:marRight w:val="0"/>
          <w:marTop w:val="0"/>
          <w:marBottom w:val="0"/>
          <w:divBdr>
            <w:top w:val="none" w:sz="0" w:space="0" w:color="auto"/>
            <w:left w:val="none" w:sz="0" w:space="0" w:color="auto"/>
            <w:bottom w:val="none" w:sz="0" w:space="0" w:color="auto"/>
            <w:right w:val="none" w:sz="0" w:space="0" w:color="auto"/>
          </w:divBdr>
        </w:div>
        <w:div w:id="1597664241">
          <w:marLeft w:val="0"/>
          <w:marRight w:val="0"/>
          <w:marTop w:val="0"/>
          <w:marBottom w:val="0"/>
          <w:divBdr>
            <w:top w:val="none" w:sz="0" w:space="0" w:color="auto"/>
            <w:left w:val="none" w:sz="0" w:space="0" w:color="auto"/>
            <w:bottom w:val="none" w:sz="0" w:space="0" w:color="auto"/>
            <w:right w:val="none" w:sz="0" w:space="0" w:color="auto"/>
          </w:divBdr>
        </w:div>
        <w:div w:id="761293239">
          <w:marLeft w:val="0"/>
          <w:marRight w:val="0"/>
          <w:marTop w:val="0"/>
          <w:marBottom w:val="0"/>
          <w:divBdr>
            <w:top w:val="none" w:sz="0" w:space="0" w:color="auto"/>
            <w:left w:val="none" w:sz="0" w:space="0" w:color="auto"/>
            <w:bottom w:val="none" w:sz="0" w:space="0" w:color="auto"/>
            <w:right w:val="none" w:sz="0" w:space="0" w:color="auto"/>
          </w:divBdr>
        </w:div>
      </w:divsChild>
    </w:div>
    <w:div w:id="753475625">
      <w:bodyDiv w:val="1"/>
      <w:marLeft w:val="0"/>
      <w:marRight w:val="0"/>
      <w:marTop w:val="0"/>
      <w:marBottom w:val="0"/>
      <w:divBdr>
        <w:top w:val="none" w:sz="0" w:space="0" w:color="auto"/>
        <w:left w:val="none" w:sz="0" w:space="0" w:color="auto"/>
        <w:bottom w:val="none" w:sz="0" w:space="0" w:color="auto"/>
        <w:right w:val="none" w:sz="0" w:space="0" w:color="auto"/>
      </w:divBdr>
    </w:div>
    <w:div w:id="770735061">
      <w:bodyDiv w:val="1"/>
      <w:marLeft w:val="0"/>
      <w:marRight w:val="0"/>
      <w:marTop w:val="0"/>
      <w:marBottom w:val="0"/>
      <w:divBdr>
        <w:top w:val="none" w:sz="0" w:space="0" w:color="auto"/>
        <w:left w:val="none" w:sz="0" w:space="0" w:color="auto"/>
        <w:bottom w:val="none" w:sz="0" w:space="0" w:color="auto"/>
        <w:right w:val="none" w:sz="0" w:space="0" w:color="auto"/>
      </w:divBdr>
    </w:div>
    <w:div w:id="810826064">
      <w:bodyDiv w:val="1"/>
      <w:marLeft w:val="0"/>
      <w:marRight w:val="0"/>
      <w:marTop w:val="0"/>
      <w:marBottom w:val="0"/>
      <w:divBdr>
        <w:top w:val="none" w:sz="0" w:space="0" w:color="auto"/>
        <w:left w:val="none" w:sz="0" w:space="0" w:color="auto"/>
        <w:bottom w:val="none" w:sz="0" w:space="0" w:color="auto"/>
        <w:right w:val="none" w:sz="0" w:space="0" w:color="auto"/>
      </w:divBdr>
      <w:divsChild>
        <w:div w:id="1801217382">
          <w:marLeft w:val="0"/>
          <w:marRight w:val="0"/>
          <w:marTop w:val="0"/>
          <w:marBottom w:val="0"/>
          <w:divBdr>
            <w:top w:val="none" w:sz="0" w:space="0" w:color="auto"/>
            <w:left w:val="none" w:sz="0" w:space="0" w:color="auto"/>
            <w:bottom w:val="none" w:sz="0" w:space="0" w:color="auto"/>
            <w:right w:val="none" w:sz="0" w:space="0" w:color="auto"/>
          </w:divBdr>
        </w:div>
      </w:divsChild>
    </w:div>
    <w:div w:id="1077364557">
      <w:bodyDiv w:val="1"/>
      <w:marLeft w:val="0"/>
      <w:marRight w:val="0"/>
      <w:marTop w:val="0"/>
      <w:marBottom w:val="0"/>
      <w:divBdr>
        <w:top w:val="none" w:sz="0" w:space="0" w:color="auto"/>
        <w:left w:val="none" w:sz="0" w:space="0" w:color="auto"/>
        <w:bottom w:val="none" w:sz="0" w:space="0" w:color="auto"/>
        <w:right w:val="none" w:sz="0" w:space="0" w:color="auto"/>
      </w:divBdr>
      <w:divsChild>
        <w:div w:id="1950430834">
          <w:marLeft w:val="0"/>
          <w:marRight w:val="0"/>
          <w:marTop w:val="0"/>
          <w:marBottom w:val="0"/>
          <w:divBdr>
            <w:top w:val="none" w:sz="0" w:space="0" w:color="auto"/>
            <w:left w:val="none" w:sz="0" w:space="0" w:color="auto"/>
            <w:bottom w:val="none" w:sz="0" w:space="0" w:color="auto"/>
            <w:right w:val="none" w:sz="0" w:space="0" w:color="auto"/>
          </w:divBdr>
        </w:div>
      </w:divsChild>
    </w:div>
    <w:div w:id="1503616984">
      <w:bodyDiv w:val="1"/>
      <w:marLeft w:val="0"/>
      <w:marRight w:val="0"/>
      <w:marTop w:val="0"/>
      <w:marBottom w:val="0"/>
      <w:divBdr>
        <w:top w:val="none" w:sz="0" w:space="0" w:color="auto"/>
        <w:left w:val="none" w:sz="0" w:space="0" w:color="auto"/>
        <w:bottom w:val="none" w:sz="0" w:space="0" w:color="auto"/>
        <w:right w:val="none" w:sz="0" w:space="0" w:color="auto"/>
      </w:divBdr>
      <w:divsChild>
        <w:div w:id="132678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mailto:Archan.Raval@brunel.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runel.ac.uk" TargetMode="External"/><Relationship Id="rId7" Type="http://schemas.openxmlformats.org/officeDocument/2006/relationships/settings" Target="settings.xml"/><Relationship Id="rId12" Type="http://schemas.openxmlformats.org/officeDocument/2006/relationships/hyperlink" Target="https://brunelstudents.com/adviceservic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Wiktoria.Swoboda@brune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unel.ac.uk/life/supporting-yo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brunel365-my.sharepoint.com/:w:/g/personal/suxxjjb_brunel_ac_uk/Ee-Lwvgx5CxCjgQocz08oesBY-ICqpwOLoueC9CccyS9jQ?e=ASDjeN" TargetMode="External"/><Relationship Id="rId23" Type="http://schemas.openxmlformats.org/officeDocument/2006/relationships/hyperlink" Target="mailto:Thomas.Butcher@brunel.ac.uk" TargetMode="External"/><Relationship Id="rId10" Type="http://schemas.openxmlformats.org/officeDocument/2006/relationships/endnotes" Target="endnotes.xml"/><Relationship Id="rId19" Type="http://schemas.openxmlformats.org/officeDocument/2006/relationships/hyperlink" Target="mailto:Suraj.Shaw@brune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voice@brunel.ac.uk" TargetMode="External"/><Relationship Id="rId22" Type="http://schemas.openxmlformats.org/officeDocument/2006/relationships/hyperlink" Target="mailto:David.Smith@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B987EFE0BBC428B2546CFA4716346" ma:contentTypeVersion="14" ma:contentTypeDescription="Create a new document." ma:contentTypeScope="" ma:versionID="8f5b0cd3e5647133dab90bd711c5d326">
  <xsd:schema xmlns:xsd="http://www.w3.org/2001/XMLSchema" xmlns:xs="http://www.w3.org/2001/XMLSchema" xmlns:p="http://schemas.microsoft.com/office/2006/metadata/properties" xmlns:ns3="8839a17e-1adb-4b29-aa76-0e4e97ca0d98" xmlns:ns4="535462dc-df0e-44b2-b522-60a4fc75c544" targetNamespace="http://schemas.microsoft.com/office/2006/metadata/properties" ma:root="true" ma:fieldsID="d4aff83296dfbbd6aa44421431e0a296" ns3:_="" ns4:_="">
    <xsd:import namespace="8839a17e-1adb-4b29-aa76-0e4e97ca0d98"/>
    <xsd:import namespace="535462dc-df0e-44b2-b522-60a4fc75c5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a17e-1adb-4b29-aa76-0e4e97ca0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462dc-df0e-44b2-b522-60a4fc75c5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1514-FB4E-47C0-81AF-ABAA9A8249FC}">
  <ds:schemaRefs>
    <ds:schemaRef ds:uri="8839a17e-1adb-4b29-aa76-0e4e97ca0d98"/>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535462dc-df0e-44b2-b522-60a4fc75c544"/>
    <ds:schemaRef ds:uri="http://www.w3.org/XML/1998/namespace"/>
    <ds:schemaRef ds:uri="http://purl.org/dc/elements/1.1/"/>
  </ds:schemaRefs>
</ds:datastoreItem>
</file>

<file path=customXml/itemProps2.xml><?xml version="1.0" encoding="utf-8"?>
<ds:datastoreItem xmlns:ds="http://schemas.openxmlformats.org/officeDocument/2006/customXml" ds:itemID="{D6D9647A-7143-45D1-8785-4F8A9DEAD230}">
  <ds:schemaRefs>
    <ds:schemaRef ds:uri="http://schemas.microsoft.com/sharepoint/v3/contenttype/forms"/>
  </ds:schemaRefs>
</ds:datastoreItem>
</file>

<file path=customXml/itemProps3.xml><?xml version="1.0" encoding="utf-8"?>
<ds:datastoreItem xmlns:ds="http://schemas.openxmlformats.org/officeDocument/2006/customXml" ds:itemID="{F7737676-E308-4F12-B48A-FEBD6F7D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a17e-1adb-4b29-aa76-0e4e97ca0d98"/>
    <ds:schemaRef ds:uri="535462dc-df0e-44b2-b522-60a4fc75c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B530D-57DD-428A-9BCE-1744F7F9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BuildUser</dc:creator>
  <cp:lastModifiedBy>Francesca Stirling (Staff)</cp:lastModifiedBy>
  <cp:revision>4</cp:revision>
  <dcterms:created xsi:type="dcterms:W3CDTF">2022-06-21T12:47:00Z</dcterms:created>
  <dcterms:modified xsi:type="dcterms:W3CDTF">2022-08-19T09:02:00Z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0x0101005CAB987EFE0BBC428B2546CFA4716346</vt:lpwstr>
  </property>
</Properties>
</file>