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FCD0" w14:textId="5D76290B" w:rsidR="007F1BE2" w:rsidRPr="00D04BE3" w:rsidRDefault="007F1BE2" w:rsidP="00926D45">
      <w:pPr>
        <w:spacing w:line="278" w:lineRule="auto"/>
        <w:ind w:left="360"/>
        <w:jc w:val="both"/>
        <w:rPr>
          <w:rFonts w:ascii="Calibri" w:hAnsi="Calibri" w:cs="Calibri"/>
        </w:rPr>
      </w:pPr>
      <w:r w:rsidRPr="007F1BE2">
        <w:rPr>
          <w:rFonts w:ascii="Calibri" w:hAnsi="Calibri" w:cs="Calibri"/>
        </w:rPr>
        <w:t>Since the beginning of academic year (25/26) we have had two student assembly meetings and the executive team have met on one occasion.</w:t>
      </w:r>
    </w:p>
    <w:p w14:paraId="004EFE30" w14:textId="4AD05C7E" w:rsidR="007F1BE2" w:rsidRDefault="007F1BE2" w:rsidP="00926D45">
      <w:pPr>
        <w:spacing w:line="278" w:lineRule="auto"/>
        <w:ind w:left="360"/>
        <w:jc w:val="both"/>
        <w:rPr>
          <w:rFonts w:ascii="Calibri" w:hAnsi="Calibri" w:cs="Calibri"/>
          <w:b/>
          <w:bCs/>
          <w:u w:val="single"/>
        </w:rPr>
      </w:pPr>
      <w:r w:rsidRPr="007F1BE2">
        <w:rPr>
          <w:rFonts w:ascii="Calibri" w:hAnsi="Calibri" w:cs="Calibri"/>
          <w:b/>
          <w:bCs/>
          <w:u w:val="single"/>
        </w:rPr>
        <w:t>Student Assembly Meeting 1 – Wednesday 24</w:t>
      </w:r>
      <w:r w:rsidRPr="007F1BE2">
        <w:rPr>
          <w:rFonts w:ascii="Calibri" w:hAnsi="Calibri" w:cs="Calibri"/>
          <w:b/>
          <w:bCs/>
          <w:u w:val="single"/>
          <w:vertAlign w:val="superscript"/>
        </w:rPr>
        <w:t>th</w:t>
      </w:r>
      <w:r w:rsidRPr="007F1BE2">
        <w:rPr>
          <w:rFonts w:ascii="Calibri" w:hAnsi="Calibri" w:cs="Calibri"/>
          <w:b/>
          <w:bCs/>
          <w:u w:val="single"/>
        </w:rPr>
        <w:t xml:space="preserve"> September </w:t>
      </w:r>
    </w:p>
    <w:p w14:paraId="249A06E3" w14:textId="594B2662" w:rsidR="007F1BE2" w:rsidRPr="007F1BE2" w:rsidRDefault="007F1BE2" w:rsidP="00926D45">
      <w:pPr>
        <w:spacing w:line="278" w:lineRule="auto"/>
        <w:ind w:left="360"/>
        <w:jc w:val="both"/>
        <w:rPr>
          <w:rFonts w:ascii="Calibri" w:hAnsi="Calibri" w:cs="Calibri"/>
        </w:rPr>
      </w:pPr>
      <w:r w:rsidRPr="007F1BE2">
        <w:rPr>
          <w:rFonts w:ascii="Calibri" w:hAnsi="Calibri" w:cs="Calibri"/>
        </w:rPr>
        <w:t>For Community members this w</w:t>
      </w:r>
      <w:r>
        <w:rPr>
          <w:rFonts w:ascii="Calibri" w:hAnsi="Calibri" w:cs="Calibri"/>
        </w:rPr>
        <w:t>as their</w:t>
      </w:r>
      <w:r w:rsidRPr="007F1BE2">
        <w:rPr>
          <w:rFonts w:ascii="Calibri" w:hAnsi="Calibri" w:cs="Calibri"/>
        </w:rPr>
        <w:t xml:space="preserve"> last meeting</w:t>
      </w:r>
      <w:r>
        <w:rPr>
          <w:rFonts w:ascii="Calibri" w:hAnsi="Calibri" w:cs="Calibri"/>
        </w:rPr>
        <w:t>, new members were elected in the Autumn elections.</w:t>
      </w:r>
      <w:r w:rsidR="00926D45">
        <w:rPr>
          <w:rFonts w:ascii="Calibri" w:hAnsi="Calibri" w:cs="Calibri"/>
        </w:rPr>
        <w:t xml:space="preserve"> </w:t>
      </w:r>
      <w:r w:rsidR="00926D45" w:rsidRPr="00570BBC">
        <w:rPr>
          <w:rFonts w:ascii="Calibri" w:hAnsi="Calibri" w:cs="Calibri"/>
        </w:rPr>
        <w:t>Remz Iyede</w:t>
      </w:r>
      <w:r w:rsidR="00926D45">
        <w:rPr>
          <w:rFonts w:ascii="Calibri" w:hAnsi="Calibri" w:cs="Calibri"/>
        </w:rPr>
        <w:t xml:space="preserve"> was elected as Student Assembly Chair in the Spring elections 2025.</w:t>
      </w:r>
    </w:p>
    <w:p w14:paraId="4407038A" w14:textId="798F930A" w:rsidR="007F1BE2" w:rsidRPr="007F1BE2" w:rsidRDefault="007F1BE2" w:rsidP="00926D45">
      <w:pPr>
        <w:spacing w:line="278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Semester 2 (24/25) the Union ran a survey and </w:t>
      </w:r>
      <w:r w:rsidRPr="007F1BE2">
        <w:rPr>
          <w:rFonts w:ascii="Calibri" w:hAnsi="Calibri" w:cs="Calibri"/>
        </w:rPr>
        <w:t xml:space="preserve">received a lot of feedback from students about the food offered on campus and it </w:t>
      </w:r>
      <w:r>
        <w:rPr>
          <w:rFonts w:ascii="Calibri" w:hAnsi="Calibri" w:cs="Calibri"/>
        </w:rPr>
        <w:t xml:space="preserve">was </w:t>
      </w:r>
      <w:r w:rsidRPr="007F1BE2">
        <w:rPr>
          <w:rFonts w:ascii="Calibri" w:hAnsi="Calibri" w:cs="Calibri"/>
        </w:rPr>
        <w:t>very clear that improvements need</w:t>
      </w:r>
      <w:r>
        <w:rPr>
          <w:rFonts w:ascii="Calibri" w:hAnsi="Calibri" w:cs="Calibri"/>
        </w:rPr>
        <w:t>ed</w:t>
      </w:r>
      <w:r w:rsidRPr="007F1BE2">
        <w:rPr>
          <w:rFonts w:ascii="Calibri" w:hAnsi="Calibri" w:cs="Calibri"/>
        </w:rPr>
        <w:t xml:space="preserve"> to be made. </w:t>
      </w:r>
    </w:p>
    <w:p w14:paraId="5C1F8D23" w14:textId="7381F63D" w:rsidR="007F1BE2" w:rsidRPr="007F1BE2" w:rsidRDefault="007F1BE2" w:rsidP="00926D45">
      <w:pPr>
        <w:spacing w:line="278" w:lineRule="auto"/>
        <w:ind w:left="360"/>
        <w:jc w:val="both"/>
        <w:rPr>
          <w:rFonts w:ascii="Calibri" w:hAnsi="Calibri" w:cs="Calibri"/>
        </w:rPr>
      </w:pPr>
      <w:r w:rsidRPr="007F1BE2">
        <w:rPr>
          <w:rFonts w:ascii="Calibri" w:hAnsi="Calibri" w:cs="Calibri"/>
        </w:rPr>
        <w:t>Therefore, a key objective for</w:t>
      </w:r>
      <w:r>
        <w:rPr>
          <w:rFonts w:ascii="Calibri" w:hAnsi="Calibri" w:cs="Calibri"/>
        </w:rPr>
        <w:t xml:space="preserve"> the Union this academic</w:t>
      </w:r>
      <w:r w:rsidRPr="007F1BE2">
        <w:rPr>
          <w:rFonts w:ascii="Calibri" w:hAnsi="Calibri" w:cs="Calibri"/>
        </w:rPr>
        <w:t xml:space="preserve"> year </w:t>
      </w:r>
      <w:r>
        <w:rPr>
          <w:rFonts w:ascii="Calibri" w:hAnsi="Calibri" w:cs="Calibri"/>
        </w:rPr>
        <w:t>was</w:t>
      </w:r>
      <w:r w:rsidRPr="007F1BE2">
        <w:rPr>
          <w:rFonts w:ascii="Calibri" w:hAnsi="Calibri" w:cs="Calibri"/>
        </w:rPr>
        <w:t xml:space="preserve"> to tackle the lack of variety, affordability and general quality of the food provision being offered on campus.</w:t>
      </w:r>
    </w:p>
    <w:p w14:paraId="417666E9" w14:textId="5B297B7B" w:rsidR="007F1BE2" w:rsidRDefault="007F1BE2" w:rsidP="00926D45">
      <w:pPr>
        <w:spacing w:line="278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As a result, w</w:t>
      </w:r>
      <w:r w:rsidRPr="007F1BE2">
        <w:rPr>
          <w:rFonts w:ascii="Calibri" w:hAnsi="Calibri" w:cs="Calibri"/>
        </w:rPr>
        <w:t xml:space="preserve">e invited the University’s </w:t>
      </w:r>
      <w:r w:rsidRPr="007F1BE2">
        <w:rPr>
          <w:rFonts w:ascii="Calibri" w:hAnsi="Calibri" w:cs="Calibri"/>
          <w:lang w:val="en"/>
        </w:rPr>
        <w:t xml:space="preserve">Associate Director of Commercial Services, </w:t>
      </w:r>
      <w:r w:rsidRPr="007F1BE2">
        <w:rPr>
          <w:rFonts w:ascii="Calibri" w:hAnsi="Calibri" w:cs="Calibri"/>
        </w:rPr>
        <w:t>James Budkiewicz</w:t>
      </w:r>
      <w:r>
        <w:rPr>
          <w:rFonts w:ascii="Calibri" w:hAnsi="Calibri" w:cs="Calibri"/>
        </w:rPr>
        <w:t xml:space="preserve"> and members of Chartwell’s</w:t>
      </w:r>
      <w:r w:rsidRPr="007F1BE2">
        <w:rPr>
          <w:rFonts w:ascii="Calibri" w:hAnsi="Calibri" w:cs="Calibri"/>
        </w:rPr>
        <w:t xml:space="preserve"> to attend and discuss th</w:t>
      </w:r>
      <w:r>
        <w:rPr>
          <w:rFonts w:ascii="Calibri" w:hAnsi="Calibri" w:cs="Calibri"/>
        </w:rPr>
        <w:t>e feedback we have received.</w:t>
      </w:r>
    </w:p>
    <w:p w14:paraId="3FDFD557" w14:textId="601384D3" w:rsidR="007F1BE2" w:rsidRPr="007F1BE2" w:rsidRDefault="007F1BE2" w:rsidP="00926D45">
      <w:pPr>
        <w:spacing w:line="278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It was a very useful conversation and as a result we saw some real commitment </w:t>
      </w:r>
      <w:r w:rsidR="00D04BE3">
        <w:rPr>
          <w:rFonts w:ascii="Calibri" w:hAnsi="Calibri" w:cs="Calibri"/>
        </w:rPr>
        <w:t xml:space="preserve">that changes would be made as a result. </w:t>
      </w:r>
      <w:r w:rsidRPr="007F1BE2">
        <w:rPr>
          <w:rFonts w:ascii="Calibri" w:hAnsi="Calibri" w:cs="Calibri"/>
        </w:rPr>
        <w:t>Chartwells really appreciate</w:t>
      </w:r>
      <w:r w:rsidR="00D04BE3">
        <w:rPr>
          <w:rFonts w:ascii="Calibri" w:hAnsi="Calibri" w:cs="Calibri"/>
        </w:rPr>
        <w:t>d</w:t>
      </w:r>
      <w:r w:rsidRPr="007F1BE2">
        <w:rPr>
          <w:rFonts w:ascii="Calibri" w:hAnsi="Calibri" w:cs="Calibri"/>
        </w:rPr>
        <w:t xml:space="preserve"> the feedback that we got and they </w:t>
      </w:r>
      <w:r w:rsidR="00D04BE3">
        <w:rPr>
          <w:rFonts w:ascii="Calibri" w:hAnsi="Calibri" w:cs="Calibri"/>
        </w:rPr>
        <w:t>have been busy</w:t>
      </w:r>
      <w:r w:rsidRPr="007F1BE2">
        <w:rPr>
          <w:rFonts w:ascii="Calibri" w:hAnsi="Calibri" w:cs="Calibri"/>
        </w:rPr>
        <w:t xml:space="preserve"> developing an action plan to address where possible the concerns raised</w:t>
      </w:r>
      <w:r w:rsidR="00D04BE3">
        <w:rPr>
          <w:rFonts w:ascii="Calibri" w:hAnsi="Calibri" w:cs="Calibri"/>
        </w:rPr>
        <w:t>:</w:t>
      </w:r>
    </w:p>
    <w:p w14:paraId="643AD5B3" w14:textId="77777777" w:rsidR="00D04BE3" w:rsidRDefault="00D04BE3" w:rsidP="00926D45">
      <w:pPr>
        <w:pStyle w:val="ListParagraph"/>
        <w:numPr>
          <w:ilvl w:val="0"/>
          <w:numId w:val="7"/>
        </w:numPr>
        <w:spacing w:line="278" w:lineRule="auto"/>
        <w:jc w:val="both"/>
        <w:rPr>
          <w:rFonts w:ascii="Calibri" w:hAnsi="Calibri" w:cs="Calibri"/>
        </w:rPr>
      </w:pPr>
      <w:r w:rsidRPr="00D04BE3">
        <w:rPr>
          <w:rFonts w:ascii="Calibri" w:hAnsi="Calibri" w:cs="Calibri"/>
        </w:rPr>
        <w:t>Halal Subway menu vs. non-Halal menu offering</w:t>
      </w:r>
    </w:p>
    <w:p w14:paraId="375920E6" w14:textId="77777777" w:rsidR="00D04BE3" w:rsidRDefault="00D04BE3" w:rsidP="00926D45">
      <w:pPr>
        <w:pStyle w:val="ListParagraph"/>
        <w:numPr>
          <w:ilvl w:val="0"/>
          <w:numId w:val="7"/>
        </w:numPr>
        <w:spacing w:line="278" w:lineRule="auto"/>
        <w:jc w:val="both"/>
        <w:rPr>
          <w:rFonts w:ascii="Calibri" w:hAnsi="Calibri" w:cs="Calibri"/>
        </w:rPr>
      </w:pPr>
      <w:r w:rsidRPr="00D04BE3">
        <w:rPr>
          <w:rFonts w:ascii="Calibri" w:hAnsi="Calibri" w:cs="Calibri"/>
        </w:rPr>
        <w:t>External catered events – introducing “moral and ethical values” themes once or twice per term using cultural ingredients</w:t>
      </w:r>
    </w:p>
    <w:p w14:paraId="7A1BE0F5" w14:textId="77777777" w:rsidR="00D04BE3" w:rsidRDefault="00D04BE3" w:rsidP="00926D45">
      <w:pPr>
        <w:pStyle w:val="ListParagraph"/>
        <w:numPr>
          <w:ilvl w:val="0"/>
          <w:numId w:val="7"/>
        </w:numPr>
        <w:spacing w:line="278" w:lineRule="auto"/>
        <w:jc w:val="both"/>
        <w:rPr>
          <w:rFonts w:ascii="Calibri" w:hAnsi="Calibri" w:cs="Calibri"/>
        </w:rPr>
      </w:pPr>
      <w:r w:rsidRPr="00D04BE3">
        <w:rPr>
          <w:rFonts w:ascii="Calibri" w:hAnsi="Calibri" w:cs="Calibri"/>
        </w:rPr>
        <w:t>Use of licensed external businesses to cater cultural events</w:t>
      </w:r>
    </w:p>
    <w:p w14:paraId="1A4D2CB4" w14:textId="77777777" w:rsidR="00D04BE3" w:rsidRDefault="00D04BE3" w:rsidP="00926D45">
      <w:pPr>
        <w:pStyle w:val="ListParagraph"/>
        <w:numPr>
          <w:ilvl w:val="0"/>
          <w:numId w:val="7"/>
        </w:numPr>
        <w:spacing w:line="278" w:lineRule="auto"/>
        <w:jc w:val="both"/>
        <w:rPr>
          <w:rFonts w:ascii="Calibri" w:hAnsi="Calibri" w:cs="Calibri"/>
        </w:rPr>
      </w:pPr>
      <w:r w:rsidRPr="00D04BE3">
        <w:rPr>
          <w:rFonts w:ascii="Calibri" w:hAnsi="Calibri" w:cs="Calibri"/>
        </w:rPr>
        <w:t>Student budget menu options</w:t>
      </w:r>
    </w:p>
    <w:p w14:paraId="044A9B99" w14:textId="77777777" w:rsidR="00D04BE3" w:rsidRDefault="00D04BE3" w:rsidP="00926D45">
      <w:pPr>
        <w:pStyle w:val="ListParagraph"/>
        <w:numPr>
          <w:ilvl w:val="0"/>
          <w:numId w:val="7"/>
        </w:numPr>
        <w:spacing w:line="278" w:lineRule="auto"/>
        <w:jc w:val="both"/>
        <w:rPr>
          <w:rFonts w:ascii="Calibri" w:hAnsi="Calibri" w:cs="Calibri"/>
        </w:rPr>
      </w:pPr>
      <w:r w:rsidRPr="00D04BE3">
        <w:rPr>
          <w:rFonts w:ascii="Calibri" w:hAnsi="Calibri" w:cs="Calibri"/>
        </w:rPr>
        <w:t>Vegetarian choices</w:t>
      </w:r>
    </w:p>
    <w:p w14:paraId="462952F5" w14:textId="77777777" w:rsidR="00D04BE3" w:rsidRDefault="00D04BE3" w:rsidP="00926D45">
      <w:pPr>
        <w:pStyle w:val="ListParagraph"/>
        <w:numPr>
          <w:ilvl w:val="0"/>
          <w:numId w:val="7"/>
        </w:numPr>
        <w:spacing w:line="278" w:lineRule="auto"/>
        <w:jc w:val="both"/>
        <w:rPr>
          <w:rFonts w:ascii="Calibri" w:hAnsi="Calibri" w:cs="Calibri"/>
        </w:rPr>
      </w:pPr>
      <w:r w:rsidRPr="00D04BE3">
        <w:rPr>
          <w:rFonts w:ascii="Calibri" w:hAnsi="Calibri" w:cs="Calibri"/>
        </w:rPr>
        <w:t>Including staff in food surveys</w:t>
      </w:r>
    </w:p>
    <w:p w14:paraId="73672C32" w14:textId="77777777" w:rsidR="00D04BE3" w:rsidRDefault="00D04BE3" w:rsidP="00926D45">
      <w:pPr>
        <w:pStyle w:val="ListParagraph"/>
        <w:numPr>
          <w:ilvl w:val="0"/>
          <w:numId w:val="7"/>
        </w:numPr>
        <w:spacing w:line="278" w:lineRule="auto"/>
        <w:jc w:val="both"/>
        <w:rPr>
          <w:rFonts w:ascii="Calibri" w:hAnsi="Calibri" w:cs="Calibri"/>
        </w:rPr>
      </w:pPr>
      <w:r w:rsidRPr="00D04BE3">
        <w:rPr>
          <w:rFonts w:ascii="Calibri" w:hAnsi="Calibri" w:cs="Calibri"/>
        </w:rPr>
        <w:t>Regularity of feedback opportunities</w:t>
      </w:r>
    </w:p>
    <w:p w14:paraId="5664420B" w14:textId="77777777" w:rsidR="00D04BE3" w:rsidRDefault="00D04BE3" w:rsidP="00926D45">
      <w:pPr>
        <w:pStyle w:val="ListParagraph"/>
        <w:numPr>
          <w:ilvl w:val="0"/>
          <w:numId w:val="7"/>
        </w:numPr>
        <w:spacing w:line="278" w:lineRule="auto"/>
        <w:jc w:val="both"/>
        <w:rPr>
          <w:rFonts w:ascii="Calibri" w:hAnsi="Calibri" w:cs="Calibri"/>
        </w:rPr>
      </w:pPr>
      <w:r w:rsidRPr="00D04BE3">
        <w:rPr>
          <w:rFonts w:ascii="Calibri" w:hAnsi="Calibri" w:cs="Calibri"/>
        </w:rPr>
        <w:t>Late-night food offer – choices and communication of what’s available</w:t>
      </w:r>
    </w:p>
    <w:p w14:paraId="0277B0CA" w14:textId="77777777" w:rsidR="00D04BE3" w:rsidRDefault="00D04BE3" w:rsidP="00926D45">
      <w:pPr>
        <w:pStyle w:val="ListParagraph"/>
        <w:numPr>
          <w:ilvl w:val="0"/>
          <w:numId w:val="7"/>
        </w:numPr>
        <w:spacing w:line="278" w:lineRule="auto"/>
        <w:jc w:val="both"/>
        <w:rPr>
          <w:rFonts w:ascii="Calibri" w:hAnsi="Calibri" w:cs="Calibri"/>
        </w:rPr>
      </w:pPr>
      <w:r w:rsidRPr="00D04BE3">
        <w:rPr>
          <w:rFonts w:ascii="Calibri" w:hAnsi="Calibri" w:cs="Calibri"/>
        </w:rPr>
        <w:t>Vending machines – potential to widen the range</w:t>
      </w:r>
    </w:p>
    <w:p w14:paraId="5D1CFBAF" w14:textId="77777777" w:rsidR="00D04BE3" w:rsidRDefault="00D04BE3" w:rsidP="00926D45">
      <w:pPr>
        <w:pStyle w:val="ListParagraph"/>
        <w:numPr>
          <w:ilvl w:val="0"/>
          <w:numId w:val="7"/>
        </w:numPr>
        <w:spacing w:line="278" w:lineRule="auto"/>
        <w:jc w:val="both"/>
        <w:rPr>
          <w:rFonts w:ascii="Calibri" w:hAnsi="Calibri" w:cs="Calibri"/>
        </w:rPr>
      </w:pPr>
      <w:r w:rsidRPr="00D04BE3">
        <w:rPr>
          <w:rFonts w:ascii="Calibri" w:hAnsi="Calibri" w:cs="Calibri"/>
        </w:rPr>
        <w:t>Promoting the use of the Olio app to students</w:t>
      </w:r>
    </w:p>
    <w:p w14:paraId="12609B2A" w14:textId="77777777" w:rsidR="00D04BE3" w:rsidRDefault="00D04BE3" w:rsidP="00926D45">
      <w:pPr>
        <w:pStyle w:val="ListParagraph"/>
        <w:numPr>
          <w:ilvl w:val="0"/>
          <w:numId w:val="7"/>
        </w:numPr>
        <w:spacing w:line="278" w:lineRule="auto"/>
        <w:jc w:val="both"/>
        <w:rPr>
          <w:rFonts w:ascii="Calibri" w:hAnsi="Calibri" w:cs="Calibri"/>
        </w:rPr>
      </w:pPr>
      <w:r w:rsidRPr="00D04BE3">
        <w:rPr>
          <w:rFonts w:ascii="Calibri" w:hAnsi="Calibri" w:cs="Calibri"/>
        </w:rPr>
        <w:t>Student input into the development of future restaurant concepts</w:t>
      </w:r>
    </w:p>
    <w:p w14:paraId="6E48D42E" w14:textId="77777777" w:rsidR="00D04BE3" w:rsidRDefault="00D04BE3" w:rsidP="00926D45">
      <w:pPr>
        <w:pStyle w:val="ListParagraph"/>
        <w:numPr>
          <w:ilvl w:val="0"/>
          <w:numId w:val="7"/>
        </w:numPr>
        <w:spacing w:line="278" w:lineRule="auto"/>
        <w:jc w:val="both"/>
        <w:rPr>
          <w:rFonts w:ascii="Calibri" w:hAnsi="Calibri" w:cs="Calibri"/>
        </w:rPr>
      </w:pPr>
      <w:r w:rsidRPr="00D04BE3">
        <w:rPr>
          <w:rFonts w:ascii="Calibri" w:hAnsi="Calibri" w:cs="Calibri"/>
        </w:rPr>
        <w:t>Food Bank / Community fridge initiatives</w:t>
      </w:r>
    </w:p>
    <w:p w14:paraId="0A302CC8" w14:textId="77777777" w:rsidR="00D04BE3" w:rsidRDefault="00D04BE3" w:rsidP="00926D45">
      <w:pPr>
        <w:pStyle w:val="ListParagraph"/>
        <w:numPr>
          <w:ilvl w:val="0"/>
          <w:numId w:val="7"/>
        </w:numPr>
        <w:spacing w:line="278" w:lineRule="auto"/>
        <w:jc w:val="both"/>
        <w:rPr>
          <w:rFonts w:ascii="Calibri" w:hAnsi="Calibri" w:cs="Calibri"/>
        </w:rPr>
      </w:pPr>
      <w:r w:rsidRPr="00D04BE3">
        <w:rPr>
          <w:rFonts w:ascii="Calibri" w:hAnsi="Calibri" w:cs="Calibri"/>
        </w:rPr>
        <w:t>Food waste report to be shared with officers</w:t>
      </w:r>
    </w:p>
    <w:p w14:paraId="1F5E03FA" w14:textId="77777777" w:rsidR="00D04BE3" w:rsidRDefault="00D04BE3" w:rsidP="00926D45">
      <w:pPr>
        <w:pStyle w:val="ListParagraph"/>
        <w:numPr>
          <w:ilvl w:val="0"/>
          <w:numId w:val="7"/>
        </w:numPr>
        <w:spacing w:line="278" w:lineRule="auto"/>
        <w:jc w:val="both"/>
        <w:rPr>
          <w:rFonts w:ascii="Calibri" w:hAnsi="Calibri" w:cs="Calibri"/>
        </w:rPr>
      </w:pPr>
      <w:r w:rsidRPr="00D04BE3">
        <w:rPr>
          <w:rFonts w:ascii="Calibri" w:hAnsi="Calibri" w:cs="Calibri"/>
        </w:rPr>
        <w:t>Improved communications and promotion of street food events</w:t>
      </w:r>
    </w:p>
    <w:p w14:paraId="3DBA943A" w14:textId="77B6155A" w:rsidR="00D04BE3" w:rsidRPr="00D04BE3" w:rsidRDefault="00D04BE3" w:rsidP="00926D45">
      <w:pPr>
        <w:pStyle w:val="ListParagraph"/>
        <w:numPr>
          <w:ilvl w:val="0"/>
          <w:numId w:val="7"/>
        </w:numPr>
        <w:spacing w:line="278" w:lineRule="auto"/>
        <w:jc w:val="both"/>
        <w:rPr>
          <w:rFonts w:ascii="Calibri" w:hAnsi="Calibri" w:cs="Calibri"/>
        </w:rPr>
      </w:pPr>
      <w:r w:rsidRPr="00D04BE3">
        <w:rPr>
          <w:rFonts w:ascii="Calibri" w:hAnsi="Calibri" w:cs="Calibri"/>
        </w:rPr>
        <w:t>Investigation of a Halal version of the Heinz breakfast offer</w:t>
      </w:r>
    </w:p>
    <w:p w14:paraId="39D54E50" w14:textId="06DA4409" w:rsidR="00D04BE3" w:rsidRPr="00D04BE3" w:rsidRDefault="00D04BE3" w:rsidP="00926D45">
      <w:pPr>
        <w:spacing w:line="278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They are </w:t>
      </w:r>
      <w:r w:rsidRPr="00D04BE3">
        <w:rPr>
          <w:rFonts w:ascii="Calibri" w:hAnsi="Calibri" w:cs="Calibri"/>
        </w:rPr>
        <w:t xml:space="preserve">also reviewing </w:t>
      </w:r>
      <w:r>
        <w:rPr>
          <w:rFonts w:ascii="Calibri" w:hAnsi="Calibri" w:cs="Calibri"/>
        </w:rPr>
        <w:t xml:space="preserve">their </w:t>
      </w:r>
      <w:r w:rsidRPr="00D04BE3">
        <w:rPr>
          <w:rFonts w:ascii="Calibri" w:hAnsi="Calibri" w:cs="Calibri"/>
        </w:rPr>
        <w:t>short, medium and longer-term catering options</w:t>
      </w:r>
      <w:r>
        <w:rPr>
          <w:rFonts w:ascii="Calibri" w:hAnsi="Calibri" w:cs="Calibri"/>
        </w:rPr>
        <w:t xml:space="preserve"> and have been assured that our</w:t>
      </w:r>
      <w:r w:rsidRPr="00D04BE3">
        <w:rPr>
          <w:rFonts w:ascii="Calibri" w:hAnsi="Calibri" w:cs="Calibri"/>
        </w:rPr>
        <w:t xml:space="preserve"> continued input will be key as </w:t>
      </w:r>
      <w:r>
        <w:rPr>
          <w:rFonts w:ascii="Calibri" w:hAnsi="Calibri" w:cs="Calibri"/>
        </w:rPr>
        <w:t>they</w:t>
      </w:r>
      <w:r w:rsidRPr="00D04BE3">
        <w:rPr>
          <w:rFonts w:ascii="Calibri" w:hAnsi="Calibri" w:cs="Calibri"/>
        </w:rPr>
        <w:t xml:space="preserve"> shape the next phase of the review.</w:t>
      </w:r>
    </w:p>
    <w:p w14:paraId="3554D034" w14:textId="19117A7E" w:rsidR="00D04BE3" w:rsidRDefault="00D04BE3" w:rsidP="00926D45">
      <w:pPr>
        <w:spacing w:line="278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really shows that </w:t>
      </w:r>
      <w:r w:rsidRPr="00D04BE3">
        <w:rPr>
          <w:rFonts w:ascii="Calibri" w:hAnsi="Calibri" w:cs="Calibri"/>
        </w:rPr>
        <w:t xml:space="preserve">constructive engagement and partnership </w:t>
      </w:r>
      <w:r>
        <w:rPr>
          <w:rFonts w:ascii="Calibri" w:hAnsi="Calibri" w:cs="Calibri"/>
        </w:rPr>
        <w:t xml:space="preserve">mean </w:t>
      </w:r>
      <w:r w:rsidRPr="00D04BE3">
        <w:rPr>
          <w:rFonts w:ascii="Calibri" w:hAnsi="Calibri" w:cs="Calibri"/>
        </w:rPr>
        <w:t>we can make tangible progress together.</w:t>
      </w:r>
    </w:p>
    <w:p w14:paraId="4C2C28DF" w14:textId="77777777" w:rsidR="00926D45" w:rsidRDefault="00926D45" w:rsidP="00926D45">
      <w:pPr>
        <w:spacing w:line="278" w:lineRule="auto"/>
        <w:ind w:left="360"/>
        <w:jc w:val="both"/>
        <w:rPr>
          <w:rFonts w:ascii="Calibri" w:hAnsi="Calibri" w:cs="Calibri"/>
        </w:rPr>
      </w:pPr>
    </w:p>
    <w:p w14:paraId="1C443678" w14:textId="77777777" w:rsidR="00926D45" w:rsidRDefault="00926D45" w:rsidP="00926D45">
      <w:pPr>
        <w:spacing w:line="278" w:lineRule="auto"/>
        <w:ind w:left="360"/>
        <w:jc w:val="both"/>
        <w:rPr>
          <w:rFonts w:ascii="Calibri" w:hAnsi="Calibri" w:cs="Calibri"/>
        </w:rPr>
      </w:pPr>
    </w:p>
    <w:p w14:paraId="5CFCE1CB" w14:textId="77777777" w:rsidR="00926D45" w:rsidRDefault="00926D45" w:rsidP="00926D45">
      <w:pPr>
        <w:spacing w:line="278" w:lineRule="auto"/>
        <w:ind w:left="360"/>
        <w:jc w:val="both"/>
        <w:rPr>
          <w:rFonts w:ascii="Calibri" w:hAnsi="Calibri" w:cs="Calibri"/>
        </w:rPr>
      </w:pPr>
    </w:p>
    <w:p w14:paraId="7B04F7AD" w14:textId="77777777" w:rsidR="00926D45" w:rsidRPr="00D04BE3" w:rsidRDefault="00926D45" w:rsidP="00926D45">
      <w:pPr>
        <w:spacing w:line="278" w:lineRule="auto"/>
        <w:ind w:left="360"/>
        <w:jc w:val="both"/>
        <w:rPr>
          <w:rFonts w:ascii="Calibri" w:hAnsi="Calibri" w:cs="Calibri"/>
        </w:rPr>
      </w:pPr>
    </w:p>
    <w:p w14:paraId="717A1B2D" w14:textId="4E94F20A" w:rsidR="007F1BE2" w:rsidRDefault="007F1BE2" w:rsidP="00926D45">
      <w:pPr>
        <w:spacing w:line="278" w:lineRule="auto"/>
        <w:ind w:left="360"/>
        <w:jc w:val="both"/>
        <w:rPr>
          <w:rFonts w:ascii="Calibri" w:hAnsi="Calibri" w:cs="Calibri"/>
          <w:b/>
          <w:bCs/>
          <w:u w:val="single"/>
        </w:rPr>
      </w:pPr>
      <w:r w:rsidRPr="007F1BE2">
        <w:rPr>
          <w:rFonts w:ascii="Calibri" w:hAnsi="Calibri" w:cs="Calibri"/>
          <w:b/>
          <w:bCs/>
          <w:u w:val="single"/>
        </w:rPr>
        <w:lastRenderedPageBreak/>
        <w:t>Student Assembly Meeting 2 – Wednesday 29</w:t>
      </w:r>
      <w:r w:rsidRPr="007F1BE2">
        <w:rPr>
          <w:rFonts w:ascii="Calibri" w:hAnsi="Calibri" w:cs="Calibri"/>
          <w:b/>
          <w:bCs/>
          <w:u w:val="single"/>
          <w:vertAlign w:val="superscript"/>
        </w:rPr>
        <w:t>th</w:t>
      </w:r>
      <w:r w:rsidRPr="007F1BE2">
        <w:rPr>
          <w:rFonts w:ascii="Calibri" w:hAnsi="Calibri" w:cs="Calibri"/>
          <w:b/>
          <w:bCs/>
          <w:u w:val="single"/>
        </w:rPr>
        <w:t xml:space="preserve"> October </w:t>
      </w:r>
    </w:p>
    <w:p w14:paraId="4300D8EB" w14:textId="59AC4AD7" w:rsidR="00926D45" w:rsidRDefault="00D04BE3" w:rsidP="00926D45">
      <w:pPr>
        <w:spacing w:line="278" w:lineRule="auto"/>
        <w:ind w:left="360"/>
        <w:jc w:val="both"/>
        <w:rPr>
          <w:rFonts w:ascii="Calibri" w:hAnsi="Calibri" w:cs="Calibri"/>
        </w:rPr>
      </w:pPr>
      <w:r w:rsidRPr="00D04BE3">
        <w:rPr>
          <w:rFonts w:ascii="Calibri" w:hAnsi="Calibri" w:cs="Calibri"/>
        </w:rPr>
        <w:t xml:space="preserve">This was the first meeting for our newly elected members. </w:t>
      </w:r>
      <w:r w:rsidR="00926D45">
        <w:rPr>
          <w:rFonts w:ascii="Calibri" w:hAnsi="Calibri" w:cs="Calibri"/>
        </w:rPr>
        <w:t>In 25/26 we have 41 Student Assembly members:</w:t>
      </w:r>
    </w:p>
    <w:tbl>
      <w:tblPr>
        <w:tblStyle w:val="TableGrid"/>
        <w:tblW w:w="8070" w:type="dxa"/>
        <w:jc w:val="center"/>
        <w:tblInd w:w="0" w:type="dxa"/>
        <w:tblCellMar>
          <w:top w:w="48" w:type="dxa"/>
          <w:left w:w="104" w:type="dxa"/>
        </w:tblCellMar>
        <w:tblLook w:val="04A0" w:firstRow="1" w:lastRow="0" w:firstColumn="1" w:lastColumn="0" w:noHBand="0" w:noVBand="1"/>
      </w:tblPr>
      <w:tblGrid>
        <w:gridCol w:w="4526"/>
        <w:gridCol w:w="3544"/>
      </w:tblGrid>
      <w:tr w:rsidR="00926D45" w:rsidRPr="00570BBC" w14:paraId="5C7F9E38" w14:textId="77777777" w:rsidTr="00926D45">
        <w:trPr>
          <w:trHeight w:val="313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35399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  <w:b/>
              </w:rPr>
              <w:t>Role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AD7A5" w14:textId="77777777" w:rsidR="00926D45" w:rsidRPr="00570BBC" w:rsidRDefault="00926D45" w:rsidP="005A47BD">
            <w:pPr>
              <w:spacing w:line="259" w:lineRule="auto"/>
              <w:ind w:right="111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Name</w:t>
            </w:r>
          </w:p>
        </w:tc>
      </w:tr>
      <w:tr w:rsidR="00926D45" w:rsidRPr="00570BBC" w14:paraId="7B2EA8B1" w14:textId="77777777" w:rsidTr="00926D45">
        <w:trPr>
          <w:trHeight w:val="313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5BCE9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 xml:space="preserve">Student Assembly Chair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D0611" w14:textId="77777777" w:rsidR="00926D45" w:rsidRPr="00570BBC" w:rsidRDefault="00926D45" w:rsidP="005A47BD">
            <w:pPr>
              <w:spacing w:line="259" w:lineRule="auto"/>
              <w:ind w:right="111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Remz Iyede</w:t>
            </w:r>
          </w:p>
        </w:tc>
      </w:tr>
      <w:tr w:rsidR="00926D45" w:rsidRPr="00570BBC" w14:paraId="5F517762" w14:textId="77777777" w:rsidTr="00926D45">
        <w:trPr>
          <w:trHeight w:val="313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A8B6E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Education President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3E1FC" w14:textId="77777777" w:rsidR="00926D45" w:rsidRPr="00570BBC" w:rsidRDefault="00926D45" w:rsidP="005A47BD">
            <w:pPr>
              <w:spacing w:line="259" w:lineRule="auto"/>
              <w:ind w:right="111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Abhishek Ghawate</w:t>
            </w:r>
          </w:p>
        </w:tc>
      </w:tr>
      <w:tr w:rsidR="00926D45" w:rsidRPr="00570BBC" w14:paraId="61579601" w14:textId="77777777" w:rsidTr="00926D45">
        <w:trPr>
          <w:trHeight w:val="313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DC796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Student Activities President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EAF4A" w14:textId="77777777" w:rsidR="00926D45" w:rsidRPr="00570BBC" w:rsidRDefault="00926D45" w:rsidP="005A47BD">
            <w:pPr>
              <w:spacing w:line="259" w:lineRule="auto"/>
              <w:ind w:right="111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Nafee Khan</w:t>
            </w:r>
          </w:p>
        </w:tc>
      </w:tr>
      <w:tr w:rsidR="00926D45" w:rsidRPr="00570BBC" w14:paraId="7E02C7C3" w14:textId="77777777" w:rsidTr="00926D45">
        <w:trPr>
          <w:trHeight w:val="313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28252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Welfare and Inclusion President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E7B73" w14:textId="77777777" w:rsidR="00926D45" w:rsidRPr="00570BBC" w:rsidRDefault="00926D45" w:rsidP="005A47BD">
            <w:pPr>
              <w:spacing w:line="259" w:lineRule="auto"/>
              <w:ind w:right="111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 xml:space="preserve">Rana Nauman Ishfaq </w:t>
            </w:r>
          </w:p>
        </w:tc>
      </w:tr>
      <w:tr w:rsidR="00926D45" w:rsidRPr="00570BBC" w14:paraId="7695AB33" w14:textId="77777777" w:rsidTr="00926D45">
        <w:trPr>
          <w:trHeight w:val="313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66DA3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BME Officer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8F256" w14:textId="77777777" w:rsidR="00926D45" w:rsidRPr="00570BBC" w:rsidRDefault="00926D45" w:rsidP="005A47BD">
            <w:pPr>
              <w:spacing w:line="259" w:lineRule="auto"/>
              <w:ind w:right="111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Nygel Mbithi</w:t>
            </w:r>
          </w:p>
        </w:tc>
      </w:tr>
      <w:tr w:rsidR="00926D45" w:rsidRPr="00570BBC" w14:paraId="79590208" w14:textId="77777777" w:rsidTr="00926D45">
        <w:trPr>
          <w:trHeight w:val="313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5BB30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International Students Officer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AFD6D" w14:textId="77777777" w:rsidR="00926D45" w:rsidRPr="00570BBC" w:rsidRDefault="00926D45" w:rsidP="005A47BD">
            <w:pPr>
              <w:spacing w:line="259" w:lineRule="auto"/>
              <w:ind w:right="111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Aarya Gujrati</w:t>
            </w:r>
          </w:p>
        </w:tc>
      </w:tr>
      <w:tr w:rsidR="00926D45" w:rsidRPr="00570BBC" w14:paraId="5A336908" w14:textId="77777777" w:rsidTr="00926D45">
        <w:trPr>
          <w:trHeight w:val="313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FD907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Women’s Officer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5BF95" w14:textId="77777777" w:rsidR="00926D45" w:rsidRPr="00570BBC" w:rsidRDefault="00926D45" w:rsidP="005A47BD">
            <w:pPr>
              <w:spacing w:line="259" w:lineRule="auto"/>
              <w:ind w:right="111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Anika Bushra Labiba</w:t>
            </w:r>
          </w:p>
        </w:tc>
      </w:tr>
      <w:tr w:rsidR="00926D45" w:rsidRPr="00570BBC" w14:paraId="24684CAB" w14:textId="77777777" w:rsidTr="00926D45">
        <w:trPr>
          <w:trHeight w:val="313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130B4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Gender, Diversity and Inclusion Officer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616E0" w14:textId="77777777" w:rsidR="00926D45" w:rsidRPr="00570BBC" w:rsidRDefault="00926D45" w:rsidP="005A47BD">
            <w:pPr>
              <w:spacing w:line="259" w:lineRule="auto"/>
              <w:ind w:right="111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Nimisha Pangeni</w:t>
            </w:r>
          </w:p>
        </w:tc>
      </w:tr>
      <w:tr w:rsidR="00926D45" w:rsidRPr="00570BBC" w14:paraId="2164629A" w14:textId="77777777" w:rsidTr="00926D45">
        <w:trPr>
          <w:trHeight w:val="313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2116D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 xml:space="preserve">Environment and Ethics Officer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367DC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Mahad Khan</w:t>
            </w:r>
          </w:p>
        </w:tc>
      </w:tr>
      <w:tr w:rsidR="00926D45" w:rsidRPr="00570BBC" w14:paraId="06DDF9CF" w14:textId="77777777" w:rsidTr="00926D45">
        <w:trPr>
          <w:trHeight w:val="313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77534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Home Student Officer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81BC4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Moeez Moeez</w:t>
            </w:r>
          </w:p>
        </w:tc>
      </w:tr>
      <w:tr w:rsidR="00926D45" w:rsidRPr="00570BBC" w14:paraId="2139754B" w14:textId="77777777" w:rsidTr="00926D45">
        <w:trPr>
          <w:trHeight w:val="313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5383E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 xml:space="preserve">PG Officer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B654A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Dhaval Sondekar</w:t>
            </w:r>
          </w:p>
        </w:tc>
      </w:tr>
      <w:tr w:rsidR="00926D45" w:rsidRPr="00570BBC" w14:paraId="565B23F9" w14:textId="77777777" w:rsidTr="00926D45">
        <w:trPr>
          <w:trHeight w:val="313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57492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LGBTQ+ Officer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5D2F7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Maia Serket</w:t>
            </w:r>
          </w:p>
        </w:tc>
      </w:tr>
      <w:tr w:rsidR="00926D45" w:rsidRPr="00570BBC" w14:paraId="13E607B9" w14:textId="77777777" w:rsidTr="00926D45">
        <w:trPr>
          <w:trHeight w:val="313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FE3EC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Disabled Students Officer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78DC2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Hamza Ashraf</w:t>
            </w:r>
          </w:p>
        </w:tc>
      </w:tr>
      <w:tr w:rsidR="00926D45" w:rsidRPr="00570BBC" w14:paraId="1D0EFC59" w14:textId="77777777" w:rsidTr="00926D45">
        <w:trPr>
          <w:trHeight w:val="313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304AE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Home Student Officer (Woman)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77FCF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Kusum Gurung</w:t>
            </w:r>
          </w:p>
        </w:tc>
      </w:tr>
      <w:tr w:rsidR="00926D45" w:rsidRPr="00570BBC" w14:paraId="4CA64662" w14:textId="77777777" w:rsidTr="00926D45">
        <w:trPr>
          <w:trHeight w:val="313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39522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  <w:bCs/>
              </w:rPr>
            </w:pPr>
            <w:r w:rsidRPr="00570BBC">
              <w:rPr>
                <w:rFonts w:ascii="Calibri" w:hAnsi="Calibri" w:cs="Calibri"/>
                <w:b/>
                <w:bCs/>
              </w:rPr>
              <w:t>Society Guilds Member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D1909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Revanshi Chhabda</w:t>
            </w:r>
          </w:p>
        </w:tc>
      </w:tr>
      <w:tr w:rsidR="00926D45" w:rsidRPr="00570BBC" w14:paraId="30FB4F7C" w14:textId="77777777" w:rsidTr="00926D45">
        <w:trPr>
          <w:trHeight w:val="313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70ED2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  <w:bCs/>
              </w:rPr>
              <w:t>Society Guilds Member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05360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Tasnim Malik</w:t>
            </w:r>
          </w:p>
        </w:tc>
      </w:tr>
      <w:tr w:rsidR="00926D45" w:rsidRPr="00570BBC" w14:paraId="7A558F6D" w14:textId="77777777" w:rsidTr="00926D45">
        <w:trPr>
          <w:trHeight w:val="313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51812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Sports Fed Member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94415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Georgina Ilaridou-Glynou</w:t>
            </w:r>
          </w:p>
        </w:tc>
      </w:tr>
      <w:tr w:rsidR="00926D45" w:rsidRPr="00570BBC" w14:paraId="0797AB4A" w14:textId="77777777" w:rsidTr="00926D45">
        <w:trPr>
          <w:trHeight w:val="313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C3279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  <w:highlight w:val="yellow"/>
              </w:rPr>
            </w:pPr>
            <w:r w:rsidRPr="00570BBC">
              <w:rPr>
                <w:rFonts w:ascii="Calibri" w:hAnsi="Calibri" w:cs="Calibri"/>
                <w:b/>
                <w:highlight w:val="yellow"/>
              </w:rPr>
              <w:t>Sports Fed Member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918C2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  <w:highlight w:val="yellow"/>
              </w:rPr>
            </w:pPr>
            <w:r w:rsidRPr="00570BBC">
              <w:rPr>
                <w:rFonts w:ascii="Calibri" w:hAnsi="Calibri" w:cs="Calibri"/>
                <w:highlight w:val="yellow"/>
              </w:rPr>
              <w:t>VACANT</w:t>
            </w:r>
          </w:p>
        </w:tc>
      </w:tr>
      <w:tr w:rsidR="00926D45" w:rsidRPr="00570BBC" w14:paraId="61FEDC0A" w14:textId="77777777" w:rsidTr="00926D45">
        <w:trPr>
          <w:trHeight w:val="330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2DD12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Community Member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7D54D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  <w:bCs/>
              </w:rPr>
              <w:t>Sardar Dost Mohammad</w:t>
            </w:r>
          </w:p>
        </w:tc>
      </w:tr>
      <w:tr w:rsidR="00926D45" w:rsidRPr="00570BBC" w14:paraId="2E091C6A" w14:textId="77777777" w:rsidTr="00926D45">
        <w:trPr>
          <w:trHeight w:val="330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C4939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Community Member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1BE29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Nafiu Soleman</w:t>
            </w:r>
          </w:p>
        </w:tc>
      </w:tr>
      <w:tr w:rsidR="00926D45" w:rsidRPr="00570BBC" w14:paraId="11343359" w14:textId="77777777" w:rsidTr="00926D45">
        <w:trPr>
          <w:trHeight w:val="330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3C91A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Community Member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6C5EE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Abdul Wasey</w:t>
            </w:r>
          </w:p>
        </w:tc>
      </w:tr>
      <w:tr w:rsidR="00926D45" w:rsidRPr="00570BBC" w14:paraId="31D66F6A" w14:textId="77777777" w:rsidTr="00926D45">
        <w:trPr>
          <w:trHeight w:val="330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2A8CA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Community Member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1FD7C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Anurag Bosu</w:t>
            </w:r>
          </w:p>
        </w:tc>
      </w:tr>
      <w:tr w:rsidR="00926D45" w:rsidRPr="00570BBC" w14:paraId="52001498" w14:textId="77777777" w:rsidTr="00926D45">
        <w:trPr>
          <w:trHeight w:val="330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D089B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Community Member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FE6A4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Garv Sangtani</w:t>
            </w:r>
          </w:p>
        </w:tc>
      </w:tr>
      <w:tr w:rsidR="00926D45" w:rsidRPr="00570BBC" w14:paraId="6C396AB5" w14:textId="77777777" w:rsidTr="00926D45">
        <w:trPr>
          <w:trHeight w:val="330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2DE2A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  <w:bCs/>
              </w:rPr>
            </w:pPr>
            <w:r w:rsidRPr="00570BBC">
              <w:rPr>
                <w:rFonts w:ascii="Calibri" w:hAnsi="Calibri" w:cs="Calibri"/>
                <w:b/>
              </w:rPr>
              <w:t>Community Member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1CE06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Hussnain Ashraf</w:t>
            </w:r>
          </w:p>
        </w:tc>
      </w:tr>
      <w:tr w:rsidR="00926D45" w:rsidRPr="00570BBC" w14:paraId="6052FC92" w14:textId="77777777" w:rsidTr="00926D45">
        <w:trPr>
          <w:trHeight w:val="330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F9A3C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  <w:bCs/>
              </w:rPr>
            </w:pPr>
            <w:r w:rsidRPr="00570BBC">
              <w:rPr>
                <w:rFonts w:ascii="Calibri" w:hAnsi="Calibri" w:cs="Calibri"/>
                <w:b/>
              </w:rPr>
              <w:t>Community Member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CF2FF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Dhruv Lad</w:t>
            </w:r>
          </w:p>
        </w:tc>
      </w:tr>
      <w:tr w:rsidR="00926D45" w:rsidRPr="00570BBC" w14:paraId="126235AA" w14:textId="77777777" w:rsidTr="00926D45">
        <w:trPr>
          <w:trHeight w:val="330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0685E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  <w:bCs/>
              </w:rPr>
            </w:pPr>
            <w:r w:rsidRPr="00570BBC">
              <w:rPr>
                <w:rFonts w:ascii="Calibri" w:hAnsi="Calibri" w:cs="Calibri"/>
                <w:b/>
              </w:rPr>
              <w:t>Community Member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0DD9B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Chris Crasto</w:t>
            </w:r>
          </w:p>
        </w:tc>
      </w:tr>
      <w:tr w:rsidR="00926D45" w:rsidRPr="00570BBC" w14:paraId="4F17A27C" w14:textId="77777777" w:rsidTr="00926D45">
        <w:trPr>
          <w:trHeight w:val="330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170A1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  <w:b/>
              </w:rPr>
              <w:t>Community Member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AC155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Parth Agarwal</w:t>
            </w:r>
          </w:p>
        </w:tc>
      </w:tr>
      <w:tr w:rsidR="00926D45" w:rsidRPr="00570BBC" w14:paraId="30236F8F" w14:textId="77777777" w:rsidTr="00926D45">
        <w:trPr>
          <w:trHeight w:val="330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14942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  <w:bCs/>
              </w:rPr>
            </w:pPr>
            <w:r w:rsidRPr="00570BBC">
              <w:rPr>
                <w:rFonts w:ascii="Calibri" w:hAnsi="Calibri" w:cs="Calibri"/>
                <w:b/>
              </w:rPr>
              <w:t>Community Member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45D7E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Ninad Vilas Khedkar</w:t>
            </w:r>
          </w:p>
        </w:tc>
      </w:tr>
      <w:tr w:rsidR="00926D45" w:rsidRPr="00570BBC" w14:paraId="111C71B1" w14:textId="77777777" w:rsidTr="00926D45">
        <w:trPr>
          <w:trHeight w:val="330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B910C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Community Member (Woman)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859DE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Minahil Khan</w:t>
            </w:r>
          </w:p>
        </w:tc>
      </w:tr>
      <w:tr w:rsidR="00926D45" w:rsidRPr="00570BBC" w14:paraId="22D4A02D" w14:textId="77777777" w:rsidTr="00926D45">
        <w:trPr>
          <w:trHeight w:val="330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25730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Community Member (Woman)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795A5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Fatima Lone</w:t>
            </w:r>
          </w:p>
        </w:tc>
      </w:tr>
      <w:tr w:rsidR="00926D45" w:rsidRPr="00570BBC" w14:paraId="076EDBC0" w14:textId="77777777" w:rsidTr="00926D45">
        <w:trPr>
          <w:trHeight w:val="330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1B1E4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Community Member (Woman)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265FA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Fatima Naveed</w:t>
            </w:r>
          </w:p>
        </w:tc>
      </w:tr>
      <w:tr w:rsidR="00926D45" w:rsidRPr="00570BBC" w14:paraId="7A18C54C" w14:textId="77777777" w:rsidTr="00926D45">
        <w:trPr>
          <w:trHeight w:val="330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10381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lastRenderedPageBreak/>
              <w:t>Community Member (Woman)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052E4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Shraddha Jain</w:t>
            </w:r>
          </w:p>
        </w:tc>
      </w:tr>
      <w:tr w:rsidR="00926D45" w:rsidRPr="00570BBC" w14:paraId="58CF9377" w14:textId="77777777" w:rsidTr="00926D45">
        <w:trPr>
          <w:trHeight w:val="330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5F7F6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  <w:highlight w:val="yellow"/>
              </w:rPr>
            </w:pPr>
            <w:r w:rsidRPr="00570BBC">
              <w:rPr>
                <w:rFonts w:ascii="Calibri" w:hAnsi="Calibri" w:cs="Calibri"/>
                <w:b/>
                <w:highlight w:val="yellow"/>
              </w:rPr>
              <w:t>Community Member (Woman)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65BE1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  <w:highlight w:val="yellow"/>
              </w:rPr>
            </w:pPr>
            <w:r w:rsidRPr="00570BBC">
              <w:rPr>
                <w:rFonts w:ascii="Calibri" w:hAnsi="Calibri" w:cs="Calibri"/>
                <w:highlight w:val="yellow"/>
              </w:rPr>
              <w:t>VACANT</w:t>
            </w:r>
          </w:p>
        </w:tc>
      </w:tr>
      <w:tr w:rsidR="00926D45" w:rsidRPr="00570BBC" w14:paraId="50802B02" w14:textId="77777777" w:rsidTr="00926D45">
        <w:trPr>
          <w:trHeight w:val="330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91612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Home Member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08236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John Oluwamayokun Adeniyi</w:t>
            </w:r>
          </w:p>
        </w:tc>
      </w:tr>
      <w:tr w:rsidR="00926D45" w:rsidRPr="00570BBC" w14:paraId="44469BAB" w14:textId="77777777" w:rsidTr="00926D45">
        <w:trPr>
          <w:trHeight w:val="330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EB9F3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Home Member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09165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Dominion Kidochukwu Ojeli</w:t>
            </w:r>
          </w:p>
        </w:tc>
      </w:tr>
      <w:tr w:rsidR="00926D45" w:rsidRPr="00570BBC" w14:paraId="18F2D5BF" w14:textId="77777777" w:rsidTr="00926D45">
        <w:trPr>
          <w:trHeight w:val="330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ED000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Home Member (Woman)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E8AE3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Ayushi Shah</w:t>
            </w:r>
          </w:p>
        </w:tc>
      </w:tr>
      <w:tr w:rsidR="00926D45" w:rsidRPr="00570BBC" w14:paraId="422139F4" w14:textId="77777777" w:rsidTr="00926D45">
        <w:trPr>
          <w:trHeight w:val="330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ECB77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Home Member (Woman)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06E38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Tanisha Yagnesh</w:t>
            </w:r>
          </w:p>
        </w:tc>
      </w:tr>
      <w:tr w:rsidR="00926D45" w:rsidRPr="00570BBC" w14:paraId="46491822" w14:textId="77777777" w:rsidTr="00926D45">
        <w:trPr>
          <w:trHeight w:val="330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916CB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Commuter Member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C125B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Muhammad Haris</w:t>
            </w:r>
          </w:p>
        </w:tc>
      </w:tr>
      <w:tr w:rsidR="00926D45" w:rsidRPr="00570BBC" w14:paraId="31201CCE" w14:textId="77777777" w:rsidTr="00926D45">
        <w:trPr>
          <w:trHeight w:val="330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F997A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Commuter Member (Woman)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FE850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Peehu Gaurav</w:t>
            </w:r>
          </w:p>
        </w:tc>
      </w:tr>
      <w:tr w:rsidR="00926D45" w:rsidRPr="00570BBC" w14:paraId="53FE886F" w14:textId="77777777" w:rsidTr="00926D45">
        <w:trPr>
          <w:trHeight w:val="330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DD936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Senior Academic Rep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2C64F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Dov Ellis</w:t>
            </w:r>
          </w:p>
        </w:tc>
      </w:tr>
      <w:tr w:rsidR="00926D45" w:rsidRPr="00570BBC" w14:paraId="3CCFB87B" w14:textId="77777777" w:rsidTr="00926D45">
        <w:trPr>
          <w:trHeight w:val="330"/>
          <w:jc w:val="center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4EBF4" w14:textId="77777777" w:rsidR="00926D45" w:rsidRPr="00570BBC" w:rsidRDefault="00926D45" w:rsidP="005A47BD">
            <w:pPr>
              <w:spacing w:line="259" w:lineRule="auto"/>
              <w:ind w:left="6"/>
              <w:rPr>
                <w:rFonts w:ascii="Calibri" w:hAnsi="Calibri" w:cs="Calibri"/>
                <w:b/>
              </w:rPr>
            </w:pPr>
            <w:r w:rsidRPr="00570BBC">
              <w:rPr>
                <w:rFonts w:ascii="Calibri" w:hAnsi="Calibri" w:cs="Calibri"/>
                <w:b/>
              </w:rPr>
              <w:t>Senior Academic Rep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CE37B" w14:textId="77777777" w:rsidR="00926D45" w:rsidRPr="00570BBC" w:rsidRDefault="00926D45" w:rsidP="005A47BD">
            <w:pPr>
              <w:spacing w:line="259" w:lineRule="auto"/>
              <w:ind w:right="110"/>
              <w:rPr>
                <w:rFonts w:ascii="Calibri" w:hAnsi="Calibri" w:cs="Calibri"/>
              </w:rPr>
            </w:pPr>
            <w:r w:rsidRPr="00570BBC">
              <w:rPr>
                <w:rFonts w:ascii="Calibri" w:hAnsi="Calibri" w:cs="Calibri"/>
              </w:rPr>
              <w:t>Arabella Bateson</w:t>
            </w:r>
          </w:p>
        </w:tc>
      </w:tr>
    </w:tbl>
    <w:p w14:paraId="01C547B3" w14:textId="77777777" w:rsidR="00926D45" w:rsidRDefault="00926D45" w:rsidP="00926D45">
      <w:pPr>
        <w:spacing w:line="278" w:lineRule="auto"/>
        <w:jc w:val="both"/>
        <w:rPr>
          <w:rFonts w:ascii="Calibri" w:hAnsi="Calibri" w:cs="Calibri"/>
        </w:rPr>
      </w:pPr>
    </w:p>
    <w:p w14:paraId="47D3EE61" w14:textId="128E8D09" w:rsidR="00D04BE3" w:rsidRDefault="00D04BE3" w:rsidP="00926D45">
      <w:pPr>
        <w:spacing w:line="278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Some concerns were raised about student safety in the 1</w:t>
      </w:r>
      <w:r w:rsidRPr="00D04BE3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meeting so for this meeting we invited </w:t>
      </w:r>
      <w:r w:rsidRPr="00D04BE3">
        <w:rPr>
          <w:rFonts w:ascii="Calibri" w:hAnsi="Calibri" w:cs="Calibri"/>
        </w:rPr>
        <w:t>Terry Vass (Head of Security and Emergency Planning) and Andrew Singh (Security Operations Manager)</w:t>
      </w:r>
      <w:r>
        <w:rPr>
          <w:rFonts w:ascii="Calibri" w:hAnsi="Calibri" w:cs="Calibri"/>
        </w:rPr>
        <w:t xml:space="preserve">. There was an extensive conversation where members were given the opportunity to voice their concerns. </w:t>
      </w:r>
    </w:p>
    <w:p w14:paraId="4E436CA9" w14:textId="330C6CA5" w:rsidR="00D04BE3" w:rsidRPr="00926D45" w:rsidRDefault="00926D45" w:rsidP="00926D45">
      <w:pPr>
        <w:spacing w:line="278" w:lineRule="auto"/>
        <w:ind w:left="360"/>
        <w:jc w:val="both"/>
        <w:rPr>
          <w:rFonts w:ascii="Calibri" w:hAnsi="Calibri" w:cs="Calibri"/>
          <w:lang w:val="en"/>
        </w:rPr>
      </w:pPr>
      <w:r>
        <w:rPr>
          <w:rFonts w:ascii="Calibri" w:hAnsi="Calibri" w:cs="Calibri"/>
        </w:rPr>
        <w:t>There were quite a few questions and concerns around how sexual assault is investigated so we have invited Emma Flisher (</w:t>
      </w:r>
      <w:r w:rsidRPr="00926D45">
        <w:rPr>
          <w:rFonts w:ascii="Calibri" w:hAnsi="Calibri" w:cs="Calibri"/>
          <w:lang w:val="en"/>
        </w:rPr>
        <w:t xml:space="preserve">Head of Student Affairs &amp; Case Work </w:t>
      </w:r>
      <w:r>
        <w:rPr>
          <w:rFonts w:ascii="Calibri" w:hAnsi="Calibri" w:cs="Calibri"/>
          <w:lang w:val="en"/>
        </w:rPr>
        <w:t xml:space="preserve">- </w:t>
      </w:r>
      <w:r w:rsidRPr="00926D45">
        <w:rPr>
          <w:rFonts w:ascii="Calibri" w:hAnsi="Calibri" w:cs="Calibri"/>
          <w:lang w:val="en"/>
        </w:rPr>
        <w:t>Legal Services and Compliance</w:t>
      </w:r>
      <w:r>
        <w:rPr>
          <w:rFonts w:ascii="Calibri" w:hAnsi="Calibri" w:cs="Calibri"/>
          <w:lang w:val="en"/>
        </w:rPr>
        <w:t>)</w:t>
      </w:r>
      <w:r>
        <w:rPr>
          <w:rFonts w:ascii="Calibri" w:hAnsi="Calibri" w:cs="Calibri"/>
        </w:rPr>
        <w:t xml:space="preserve"> to the next meeting in January to discuss.</w:t>
      </w:r>
    </w:p>
    <w:p w14:paraId="37762ABB" w14:textId="6C8A2B9B" w:rsidR="00836A89" w:rsidRPr="00926D45" w:rsidRDefault="007F1BE2" w:rsidP="00926D45">
      <w:pPr>
        <w:spacing w:line="278" w:lineRule="auto"/>
        <w:ind w:left="360"/>
        <w:jc w:val="both"/>
        <w:rPr>
          <w:rFonts w:ascii="Calibri" w:hAnsi="Calibri" w:cs="Calibri"/>
          <w:b/>
          <w:bCs/>
          <w:u w:val="single"/>
        </w:rPr>
      </w:pPr>
      <w:r w:rsidRPr="007F1BE2">
        <w:rPr>
          <w:rFonts w:ascii="Calibri" w:hAnsi="Calibri" w:cs="Calibri"/>
          <w:b/>
          <w:bCs/>
          <w:u w:val="single"/>
        </w:rPr>
        <w:t>Executive Meeting 1 – Wednesday 5</w:t>
      </w:r>
      <w:r w:rsidRPr="007F1BE2">
        <w:rPr>
          <w:rFonts w:ascii="Calibri" w:hAnsi="Calibri" w:cs="Calibri"/>
          <w:b/>
          <w:bCs/>
          <w:u w:val="single"/>
          <w:vertAlign w:val="superscript"/>
        </w:rPr>
        <w:t>th</w:t>
      </w:r>
      <w:r w:rsidRPr="007F1BE2">
        <w:rPr>
          <w:rFonts w:ascii="Calibri" w:hAnsi="Calibri" w:cs="Calibri"/>
          <w:b/>
          <w:bCs/>
          <w:u w:val="single"/>
        </w:rPr>
        <w:t xml:space="preserve"> November – 2pm – 4pm</w:t>
      </w:r>
    </w:p>
    <w:p w14:paraId="290C2281" w14:textId="608D8067" w:rsidR="00926D45" w:rsidRPr="00926D45" w:rsidRDefault="00926D45" w:rsidP="00926D45">
      <w:pPr>
        <w:spacing w:line="278" w:lineRule="auto"/>
        <w:ind w:left="360"/>
        <w:jc w:val="both"/>
        <w:rPr>
          <w:rFonts w:ascii="Calibri" w:hAnsi="Calibri" w:cs="Calibri"/>
        </w:rPr>
      </w:pPr>
      <w:r w:rsidRPr="00926D45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e</w:t>
      </w:r>
      <w:r w:rsidRPr="00926D45">
        <w:rPr>
          <w:rFonts w:ascii="Calibri" w:hAnsi="Calibri" w:cs="Calibri"/>
        </w:rPr>
        <w:t>xecutive</w:t>
      </w:r>
      <w:r>
        <w:rPr>
          <w:rFonts w:ascii="Calibri" w:hAnsi="Calibri" w:cs="Calibri"/>
        </w:rPr>
        <w:t xml:space="preserve"> committee consists of elected FT Presidents, PT Officers, senior leadership and has a number of important </w:t>
      </w:r>
      <w:r w:rsidRPr="00926D45">
        <w:rPr>
          <w:rFonts w:ascii="Calibri" w:hAnsi="Calibri" w:cs="Calibri"/>
        </w:rPr>
        <w:t>responsibilities</w:t>
      </w:r>
      <w:r w:rsidR="0036615E">
        <w:rPr>
          <w:rFonts w:ascii="Calibri" w:hAnsi="Calibri" w:cs="Calibri"/>
        </w:rPr>
        <w:t xml:space="preserve"> such as:</w:t>
      </w:r>
    </w:p>
    <w:p w14:paraId="4CCFBC26" w14:textId="77777777" w:rsidR="0036615E" w:rsidRDefault="00926D45" w:rsidP="0036615E">
      <w:pPr>
        <w:pStyle w:val="ListParagraph"/>
        <w:numPr>
          <w:ilvl w:val="0"/>
          <w:numId w:val="8"/>
        </w:numPr>
        <w:spacing w:line="278" w:lineRule="auto"/>
        <w:jc w:val="both"/>
        <w:rPr>
          <w:rFonts w:ascii="Calibri" w:hAnsi="Calibri" w:cs="Calibri"/>
        </w:rPr>
      </w:pPr>
      <w:r w:rsidRPr="0036615E">
        <w:rPr>
          <w:rFonts w:ascii="Calibri" w:hAnsi="Calibri" w:cs="Calibri"/>
        </w:rPr>
        <w:t>Any policy decisions made by student assembly interactions and interpretation of that in between the student assembly cycle.</w:t>
      </w:r>
    </w:p>
    <w:p w14:paraId="1ACD6EF0" w14:textId="5F9AC9C0" w:rsidR="0036615E" w:rsidRDefault="0036615E" w:rsidP="00926D45">
      <w:pPr>
        <w:pStyle w:val="ListParagraph"/>
        <w:numPr>
          <w:ilvl w:val="0"/>
          <w:numId w:val="8"/>
        </w:numPr>
        <w:spacing w:line="278" w:lineRule="auto"/>
        <w:jc w:val="both"/>
        <w:rPr>
          <w:rFonts w:ascii="Calibri" w:hAnsi="Calibri" w:cs="Calibri"/>
        </w:rPr>
      </w:pPr>
      <w:r w:rsidRPr="5945F0AD">
        <w:rPr>
          <w:rFonts w:ascii="Calibri" w:hAnsi="Calibri" w:cs="Calibri"/>
        </w:rPr>
        <w:t>T</w:t>
      </w:r>
      <w:r w:rsidR="00926D45" w:rsidRPr="5945F0AD">
        <w:rPr>
          <w:rFonts w:ascii="Calibri" w:hAnsi="Calibri" w:cs="Calibri"/>
        </w:rPr>
        <w:t xml:space="preserve">he executive functionality of the democratic and representational elements of the organisation </w:t>
      </w:r>
      <w:r w:rsidR="13A9C21A" w:rsidRPr="5945F0AD">
        <w:rPr>
          <w:rFonts w:ascii="Calibri" w:hAnsi="Calibri" w:cs="Calibri"/>
        </w:rPr>
        <w:t>(overseen by the Assembly)</w:t>
      </w:r>
      <w:r w:rsidR="2E68BEDE" w:rsidRPr="5945F0AD">
        <w:rPr>
          <w:rFonts w:ascii="Calibri" w:hAnsi="Calibri" w:cs="Calibri"/>
        </w:rPr>
        <w:t xml:space="preserve">, including policy and campaigning interpretation and </w:t>
      </w:r>
      <w:r w:rsidR="1CF517E4" w:rsidRPr="5945F0AD">
        <w:rPr>
          <w:rFonts w:ascii="Calibri" w:hAnsi="Calibri" w:cs="Calibri"/>
        </w:rPr>
        <w:t xml:space="preserve">action. The executive is responsible to Student Assembly. </w:t>
      </w:r>
      <w:r w:rsidR="00926D45" w:rsidRPr="5945F0AD">
        <w:rPr>
          <w:rFonts w:ascii="Calibri" w:hAnsi="Calibri" w:cs="Calibri"/>
        </w:rPr>
        <w:t xml:space="preserve"> </w:t>
      </w:r>
      <w:r w:rsidR="22C01E96" w:rsidRPr="5945F0AD">
        <w:rPr>
          <w:rFonts w:ascii="Calibri" w:hAnsi="Calibri" w:cs="Calibri"/>
        </w:rPr>
        <w:t xml:space="preserve">The </w:t>
      </w:r>
      <w:r w:rsidR="00926D45" w:rsidRPr="5945F0AD">
        <w:rPr>
          <w:rFonts w:ascii="Calibri" w:hAnsi="Calibri" w:cs="Calibri"/>
        </w:rPr>
        <w:t xml:space="preserve">Cabinet </w:t>
      </w:r>
      <w:r w:rsidR="5BD59756" w:rsidRPr="5945F0AD">
        <w:rPr>
          <w:rFonts w:ascii="Calibri" w:hAnsi="Calibri" w:cs="Calibri"/>
        </w:rPr>
        <w:t xml:space="preserve"> has executive responsibility for the management of the union on behalf of and </w:t>
      </w:r>
      <w:r w:rsidR="00926D45" w:rsidRPr="5945F0AD">
        <w:rPr>
          <w:rFonts w:ascii="Calibri" w:hAnsi="Calibri" w:cs="Calibri"/>
        </w:rPr>
        <w:t>report</w:t>
      </w:r>
      <w:r w:rsidR="2AFA23B4" w:rsidRPr="5945F0AD">
        <w:rPr>
          <w:rFonts w:ascii="Calibri" w:hAnsi="Calibri" w:cs="Calibri"/>
        </w:rPr>
        <w:t>ing</w:t>
      </w:r>
      <w:r w:rsidR="00926D45" w:rsidRPr="5945F0AD">
        <w:rPr>
          <w:rFonts w:ascii="Calibri" w:hAnsi="Calibri" w:cs="Calibri"/>
        </w:rPr>
        <w:t xml:space="preserve"> to the trustee board.</w:t>
      </w:r>
    </w:p>
    <w:p w14:paraId="032665D1" w14:textId="2112B99C" w:rsidR="00926D45" w:rsidRPr="0036615E" w:rsidRDefault="0036615E" w:rsidP="0036615E">
      <w:pPr>
        <w:pStyle w:val="ListParagraph"/>
        <w:numPr>
          <w:ilvl w:val="0"/>
          <w:numId w:val="8"/>
        </w:numPr>
        <w:spacing w:line="278" w:lineRule="auto"/>
        <w:jc w:val="both"/>
        <w:rPr>
          <w:rFonts w:ascii="Calibri" w:hAnsi="Calibri" w:cs="Calibri"/>
        </w:rPr>
      </w:pPr>
      <w:r w:rsidRPr="0036615E">
        <w:rPr>
          <w:rFonts w:ascii="Calibri" w:hAnsi="Calibri" w:cs="Calibri"/>
        </w:rPr>
        <w:t>C</w:t>
      </w:r>
      <w:r w:rsidR="00926D45" w:rsidRPr="0036615E">
        <w:rPr>
          <w:rFonts w:ascii="Calibri" w:hAnsi="Calibri" w:cs="Calibri"/>
        </w:rPr>
        <w:t xml:space="preserve">ollective responsibility as an executive to be making opinion on </w:t>
      </w:r>
      <w:r>
        <w:rPr>
          <w:rFonts w:ascii="Calibri" w:hAnsi="Calibri" w:cs="Calibri"/>
        </w:rPr>
        <w:t>certain matters, for example, o</w:t>
      </w:r>
      <w:r w:rsidR="00926D45" w:rsidRPr="0036615E">
        <w:rPr>
          <w:rFonts w:ascii="Calibri" w:hAnsi="Calibri" w:cs="Calibri"/>
        </w:rPr>
        <w:t>n a steer it might be a reaction to a geopolitical situation. It might be a reaction to something that has happened here on campus, that change in the way that the university might be delivering something. It might be in response to a financial crisis.</w:t>
      </w:r>
    </w:p>
    <w:p w14:paraId="483EB755" w14:textId="77777777" w:rsidR="00926D45" w:rsidRDefault="00926D45" w:rsidP="00926D45">
      <w:pPr>
        <w:jc w:val="both"/>
      </w:pPr>
    </w:p>
    <w:sectPr w:rsidR="00926D4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3A479" w14:textId="77777777" w:rsidR="00D04BE3" w:rsidRDefault="00D04BE3" w:rsidP="00D04BE3">
      <w:pPr>
        <w:spacing w:after="0" w:line="240" w:lineRule="auto"/>
      </w:pPr>
      <w:r>
        <w:separator/>
      </w:r>
    </w:p>
  </w:endnote>
  <w:endnote w:type="continuationSeparator" w:id="0">
    <w:p w14:paraId="232C8646" w14:textId="77777777" w:rsidR="00D04BE3" w:rsidRDefault="00D04BE3" w:rsidP="00D0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181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62EDF7" w14:textId="15EC60DB" w:rsidR="00D04BE3" w:rsidRDefault="00D04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9275DB" w14:textId="77777777" w:rsidR="00D04BE3" w:rsidRDefault="00D04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B2E7" w14:textId="77777777" w:rsidR="00D04BE3" w:rsidRDefault="00D04BE3" w:rsidP="00D04BE3">
      <w:pPr>
        <w:spacing w:after="0" w:line="240" w:lineRule="auto"/>
      </w:pPr>
      <w:r>
        <w:separator/>
      </w:r>
    </w:p>
  </w:footnote>
  <w:footnote w:type="continuationSeparator" w:id="0">
    <w:p w14:paraId="00E81FB2" w14:textId="77777777" w:rsidR="00D04BE3" w:rsidRDefault="00D04BE3" w:rsidP="00D04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4711"/>
    <w:multiLevelType w:val="hybridMultilevel"/>
    <w:tmpl w:val="13585C80"/>
    <w:lvl w:ilvl="0" w:tplc="D958856E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C36DDD"/>
    <w:multiLevelType w:val="hybridMultilevel"/>
    <w:tmpl w:val="D4F44FE6"/>
    <w:lvl w:ilvl="0" w:tplc="79CE66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04608"/>
    <w:multiLevelType w:val="hybridMultilevel"/>
    <w:tmpl w:val="D8CCC3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9F52ED"/>
    <w:multiLevelType w:val="hybridMultilevel"/>
    <w:tmpl w:val="3098C2BA"/>
    <w:lvl w:ilvl="0" w:tplc="79CE665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2B6070"/>
    <w:multiLevelType w:val="hybridMultilevel"/>
    <w:tmpl w:val="09101312"/>
    <w:lvl w:ilvl="0" w:tplc="79CE66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B48E5"/>
    <w:multiLevelType w:val="hybridMultilevel"/>
    <w:tmpl w:val="45F2CB14"/>
    <w:lvl w:ilvl="0" w:tplc="D958856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11F9B"/>
    <w:multiLevelType w:val="hybridMultilevel"/>
    <w:tmpl w:val="59D6C7D2"/>
    <w:lvl w:ilvl="0" w:tplc="79CE66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569F2"/>
    <w:multiLevelType w:val="hybridMultilevel"/>
    <w:tmpl w:val="58529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877621">
    <w:abstractNumId w:val="7"/>
  </w:num>
  <w:num w:numId="2" w16cid:durableId="1356926603">
    <w:abstractNumId w:val="2"/>
  </w:num>
  <w:num w:numId="3" w16cid:durableId="384723487">
    <w:abstractNumId w:val="5"/>
  </w:num>
  <w:num w:numId="4" w16cid:durableId="82066819">
    <w:abstractNumId w:val="0"/>
  </w:num>
  <w:num w:numId="5" w16cid:durableId="416830777">
    <w:abstractNumId w:val="1"/>
  </w:num>
  <w:num w:numId="6" w16cid:durableId="790050013">
    <w:abstractNumId w:val="4"/>
  </w:num>
  <w:num w:numId="7" w16cid:durableId="395982">
    <w:abstractNumId w:val="3"/>
  </w:num>
  <w:num w:numId="8" w16cid:durableId="916089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DC"/>
    <w:rsid w:val="00015A81"/>
    <w:rsid w:val="001018A1"/>
    <w:rsid w:val="001C5CF3"/>
    <w:rsid w:val="00200F18"/>
    <w:rsid w:val="00353ADC"/>
    <w:rsid w:val="0036615E"/>
    <w:rsid w:val="004F789E"/>
    <w:rsid w:val="007F1BE2"/>
    <w:rsid w:val="00802BC7"/>
    <w:rsid w:val="00836A89"/>
    <w:rsid w:val="00926D45"/>
    <w:rsid w:val="00C401D1"/>
    <w:rsid w:val="00D04BE3"/>
    <w:rsid w:val="00D5078A"/>
    <w:rsid w:val="00DB4EE5"/>
    <w:rsid w:val="00F201A3"/>
    <w:rsid w:val="00F229EE"/>
    <w:rsid w:val="026D8375"/>
    <w:rsid w:val="13A9C21A"/>
    <w:rsid w:val="16C16A0A"/>
    <w:rsid w:val="1CF517E4"/>
    <w:rsid w:val="22C01E96"/>
    <w:rsid w:val="2AFA23B4"/>
    <w:rsid w:val="2E68BEDE"/>
    <w:rsid w:val="30005DCB"/>
    <w:rsid w:val="41C3C586"/>
    <w:rsid w:val="5945F0AD"/>
    <w:rsid w:val="5982653A"/>
    <w:rsid w:val="5BD59756"/>
    <w:rsid w:val="62D0D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3E56E"/>
  <w15:chartTrackingRefBased/>
  <w15:docId w15:val="{B2CF426E-45F6-4CD1-AD73-EA96B9D2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A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4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BE3"/>
  </w:style>
  <w:style w:type="paragraph" w:styleId="Footer">
    <w:name w:val="footer"/>
    <w:basedOn w:val="Normal"/>
    <w:link w:val="FooterChar"/>
    <w:uiPriority w:val="99"/>
    <w:unhideWhenUsed/>
    <w:rsid w:val="00D04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BE3"/>
  </w:style>
  <w:style w:type="table" w:customStyle="1" w:styleId="TableGrid">
    <w:name w:val="TableGrid"/>
    <w:rsid w:val="00926D45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4676</Characters>
  <Application>Microsoft Office Word</Application>
  <DocSecurity>0</DocSecurity>
  <Lines>38</Lines>
  <Paragraphs>10</Paragraphs>
  <ScaleCrop>false</ScaleCrop>
  <Company>Brunel University London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Sharma (Staff)</dc:creator>
  <cp:keywords/>
  <dc:description/>
  <cp:lastModifiedBy>Francesca Stirling (Staff)</cp:lastModifiedBy>
  <cp:revision>2</cp:revision>
  <dcterms:created xsi:type="dcterms:W3CDTF">2025-12-05T16:54:00Z</dcterms:created>
  <dcterms:modified xsi:type="dcterms:W3CDTF">2025-12-05T16:54:00Z</dcterms:modified>
</cp:coreProperties>
</file>